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2E2" w:rsidRPr="00B832E2" w:rsidRDefault="00D614F3" w:rsidP="00BF789F">
      <w:pPr>
        <w:widowControl w:val="0"/>
        <w:autoSpaceDE w:val="0"/>
        <w:autoSpaceDN w:val="0"/>
        <w:ind w:firstLine="709"/>
        <w:jc w:val="right"/>
        <w:rPr>
          <w:sz w:val="28"/>
          <w:szCs w:val="28"/>
        </w:rPr>
      </w:pPr>
      <w:r>
        <w:rPr>
          <w:noProof/>
          <w:sz w:val="28"/>
          <w:szCs w:val="28"/>
        </w:rPr>
        <w:drawing>
          <wp:anchor distT="0" distB="0" distL="114300" distR="114300" simplePos="0" relativeHeight="251658240" behindDoc="0" locked="0" layoutInCell="1" allowOverlap="1" wp14:anchorId="3F4181A7" wp14:editId="4F17A860">
            <wp:simplePos x="0" y="0"/>
            <wp:positionH relativeFrom="column">
              <wp:posOffset>3013710</wp:posOffset>
            </wp:positionH>
            <wp:positionV relativeFrom="paragraph">
              <wp:posOffset>-22860</wp:posOffset>
            </wp:positionV>
            <wp:extent cx="581025" cy="6533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53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46" w:type="dxa"/>
        <w:tblLayout w:type="fixed"/>
        <w:tblCellMar>
          <w:left w:w="71" w:type="dxa"/>
          <w:right w:w="71" w:type="dxa"/>
        </w:tblCellMar>
        <w:tblLook w:val="0000" w:firstRow="0" w:lastRow="0" w:firstColumn="0" w:lastColumn="0" w:noHBand="0" w:noVBand="0"/>
      </w:tblPr>
      <w:tblGrid>
        <w:gridCol w:w="3851"/>
        <w:gridCol w:w="2340"/>
        <w:gridCol w:w="4055"/>
      </w:tblGrid>
      <w:tr w:rsidR="00B832E2" w:rsidRPr="00541439" w:rsidTr="00A17A99">
        <w:tc>
          <w:tcPr>
            <w:tcW w:w="3851" w:type="dxa"/>
            <w:tcBorders>
              <w:top w:val="nil"/>
              <w:left w:val="nil"/>
              <w:bottom w:val="nil"/>
              <w:right w:val="nil"/>
            </w:tcBorders>
          </w:tcPr>
          <w:p w:rsidR="00B832E2" w:rsidRPr="00B832E2" w:rsidRDefault="00B832E2" w:rsidP="00B832E2">
            <w:pPr>
              <w:tabs>
                <w:tab w:val="left" w:pos="5245"/>
              </w:tabs>
              <w:autoSpaceDE w:val="0"/>
              <w:autoSpaceDN w:val="0"/>
              <w:ind w:firstLine="709"/>
              <w:rPr>
                <w:sz w:val="28"/>
                <w:szCs w:val="28"/>
              </w:rPr>
            </w:pPr>
          </w:p>
        </w:tc>
        <w:tc>
          <w:tcPr>
            <w:tcW w:w="2340" w:type="dxa"/>
            <w:tcBorders>
              <w:top w:val="nil"/>
              <w:left w:val="nil"/>
              <w:bottom w:val="nil"/>
              <w:right w:val="nil"/>
            </w:tcBorders>
          </w:tcPr>
          <w:p w:rsidR="00B832E2" w:rsidRPr="00541439" w:rsidRDefault="00B832E2" w:rsidP="00B832E2">
            <w:pPr>
              <w:tabs>
                <w:tab w:val="left" w:pos="5220"/>
              </w:tabs>
              <w:autoSpaceDE w:val="0"/>
              <w:autoSpaceDN w:val="0"/>
              <w:jc w:val="center"/>
              <w:rPr>
                <w:sz w:val="28"/>
                <w:szCs w:val="28"/>
              </w:rPr>
            </w:pPr>
            <w:r w:rsidRPr="00B832E2">
              <w:rPr>
                <w:sz w:val="28"/>
                <w:szCs w:val="28"/>
              </w:rPr>
              <w:t xml:space="preserve">  </w:t>
            </w:r>
          </w:p>
        </w:tc>
        <w:tc>
          <w:tcPr>
            <w:tcW w:w="4055" w:type="dxa"/>
            <w:tcBorders>
              <w:top w:val="nil"/>
              <w:left w:val="nil"/>
              <w:bottom w:val="nil"/>
              <w:right w:val="nil"/>
            </w:tcBorders>
          </w:tcPr>
          <w:p w:rsidR="00B832E2" w:rsidRPr="00541439" w:rsidRDefault="00B832E2" w:rsidP="00B832E2">
            <w:pPr>
              <w:tabs>
                <w:tab w:val="left" w:pos="5220"/>
              </w:tabs>
              <w:autoSpaceDE w:val="0"/>
              <w:autoSpaceDN w:val="0"/>
              <w:ind w:firstLine="709"/>
              <w:rPr>
                <w:sz w:val="28"/>
                <w:szCs w:val="28"/>
              </w:rPr>
            </w:pPr>
          </w:p>
        </w:tc>
      </w:tr>
    </w:tbl>
    <w:p w:rsidR="00B832E2" w:rsidRPr="00541439" w:rsidRDefault="00B832E2" w:rsidP="00B832E2">
      <w:pPr>
        <w:tabs>
          <w:tab w:val="left" w:pos="1843"/>
          <w:tab w:val="left" w:pos="1985"/>
          <w:tab w:val="left" w:pos="5220"/>
          <w:tab w:val="left" w:pos="8505"/>
        </w:tabs>
        <w:autoSpaceDE w:val="0"/>
        <w:autoSpaceDN w:val="0"/>
        <w:spacing w:after="120" w:line="240" w:lineRule="atLeast"/>
        <w:rPr>
          <w:b/>
          <w:bCs/>
          <w:spacing w:val="44"/>
          <w:sz w:val="28"/>
          <w:szCs w:val="28"/>
        </w:rPr>
      </w:pPr>
    </w:p>
    <w:p w:rsidR="00D330D3" w:rsidRPr="00B82A5A" w:rsidRDefault="00D330D3" w:rsidP="00B832E2">
      <w:pPr>
        <w:tabs>
          <w:tab w:val="left" w:pos="1843"/>
          <w:tab w:val="left" w:pos="1985"/>
          <w:tab w:val="left" w:pos="5220"/>
          <w:tab w:val="left" w:pos="8505"/>
        </w:tabs>
        <w:autoSpaceDE w:val="0"/>
        <w:autoSpaceDN w:val="0"/>
        <w:spacing w:after="120" w:line="240" w:lineRule="atLeast"/>
        <w:jc w:val="center"/>
        <w:rPr>
          <w:b/>
          <w:bCs/>
          <w:spacing w:val="44"/>
          <w:sz w:val="28"/>
          <w:szCs w:val="28"/>
        </w:rPr>
      </w:pPr>
      <w:r w:rsidRPr="00B82A5A">
        <w:rPr>
          <w:b/>
          <w:bCs/>
          <w:spacing w:val="44"/>
          <w:sz w:val="28"/>
          <w:szCs w:val="28"/>
        </w:rPr>
        <w:t xml:space="preserve">МИНИСТЕРСТВО </w:t>
      </w:r>
      <w:r w:rsidR="00B82A5A" w:rsidRPr="00B82A5A">
        <w:rPr>
          <w:b/>
          <w:bCs/>
          <w:spacing w:val="44"/>
          <w:sz w:val="28"/>
          <w:szCs w:val="28"/>
        </w:rPr>
        <w:t>ПРОСВЕЩЕНИЯ</w:t>
      </w:r>
      <w:r w:rsidRPr="00B82A5A">
        <w:rPr>
          <w:b/>
          <w:bCs/>
          <w:spacing w:val="44"/>
          <w:sz w:val="28"/>
          <w:szCs w:val="28"/>
        </w:rPr>
        <w:br/>
        <w:t xml:space="preserve"> РОССИЙСКОЙ ФЕДЕРАЦИИ</w:t>
      </w:r>
    </w:p>
    <w:p w:rsidR="00D330D3" w:rsidRPr="00541439" w:rsidRDefault="00D330D3" w:rsidP="00B832E2">
      <w:pPr>
        <w:autoSpaceDE w:val="0"/>
        <w:autoSpaceDN w:val="0"/>
        <w:spacing w:line="320" w:lineRule="exact"/>
        <w:jc w:val="center"/>
        <w:rPr>
          <w:b/>
          <w:bCs/>
          <w:spacing w:val="26"/>
          <w:sz w:val="28"/>
          <w:szCs w:val="28"/>
        </w:rPr>
      </w:pPr>
      <w:r w:rsidRPr="00B82A5A">
        <w:rPr>
          <w:b/>
          <w:bCs/>
          <w:spacing w:val="26"/>
          <w:sz w:val="28"/>
          <w:szCs w:val="28"/>
        </w:rPr>
        <w:t xml:space="preserve"> </w:t>
      </w:r>
      <w:r w:rsidR="00B82A5A" w:rsidRPr="00B82A5A">
        <w:rPr>
          <w:b/>
          <w:bCs/>
          <w:spacing w:val="26"/>
          <w:sz w:val="28"/>
          <w:szCs w:val="28"/>
        </w:rPr>
        <w:t>ФЕДЕРАЛЬНАЯ СЛУЖБА ПО НАДЗОРУ В СФЕРЕ ОБРАЗОВАНИЯ И НАУКИ</w:t>
      </w:r>
    </w:p>
    <w:p w:rsidR="00D330D3" w:rsidRPr="00541439" w:rsidRDefault="00D330D3" w:rsidP="00B832E2">
      <w:pPr>
        <w:autoSpaceDE w:val="0"/>
        <w:autoSpaceDN w:val="0"/>
        <w:spacing w:line="240" w:lineRule="atLeast"/>
        <w:jc w:val="center"/>
        <w:rPr>
          <w:b/>
          <w:bCs/>
          <w:spacing w:val="20"/>
          <w:sz w:val="28"/>
          <w:szCs w:val="28"/>
        </w:rPr>
      </w:pPr>
    </w:p>
    <w:p w:rsidR="00D330D3" w:rsidRPr="00541439" w:rsidRDefault="00D330D3" w:rsidP="00B832E2">
      <w:pPr>
        <w:keepNext/>
        <w:tabs>
          <w:tab w:val="left" w:pos="5040"/>
          <w:tab w:val="left" w:pos="5220"/>
        </w:tabs>
        <w:autoSpaceDE w:val="0"/>
        <w:autoSpaceDN w:val="0"/>
        <w:spacing w:line="240" w:lineRule="atLeast"/>
        <w:jc w:val="center"/>
        <w:outlineLvl w:val="0"/>
        <w:rPr>
          <w:b/>
          <w:spacing w:val="20"/>
          <w:sz w:val="28"/>
          <w:szCs w:val="28"/>
        </w:rPr>
      </w:pPr>
      <w:r w:rsidRPr="00541439">
        <w:rPr>
          <w:b/>
          <w:spacing w:val="-20"/>
          <w:sz w:val="28"/>
          <w:szCs w:val="28"/>
        </w:rPr>
        <w:t xml:space="preserve">  </w:t>
      </w:r>
      <w:r w:rsidRPr="00541439">
        <w:rPr>
          <w:b/>
          <w:spacing w:val="20"/>
          <w:sz w:val="28"/>
          <w:szCs w:val="28"/>
        </w:rPr>
        <w:t xml:space="preserve">П Р И К А З </w:t>
      </w:r>
    </w:p>
    <w:p w:rsidR="00D330D3" w:rsidRPr="00541439" w:rsidRDefault="00D330D3" w:rsidP="00D330D3">
      <w:pPr>
        <w:autoSpaceDE w:val="0"/>
        <w:autoSpaceDN w:val="0"/>
        <w:spacing w:line="240" w:lineRule="atLeast"/>
        <w:ind w:firstLine="709"/>
        <w:jc w:val="center"/>
        <w:rPr>
          <w:rFonts w:asciiTheme="minorHAnsi" w:hAnsiTheme="minorHAnsi" w:cs="JournalSans"/>
          <w:sz w:val="28"/>
          <w:szCs w:val="28"/>
        </w:rPr>
      </w:pPr>
    </w:p>
    <w:p w:rsidR="00D330D3" w:rsidRPr="00541439" w:rsidRDefault="00D330D3" w:rsidP="00D330D3">
      <w:pPr>
        <w:autoSpaceDE w:val="0"/>
        <w:autoSpaceDN w:val="0"/>
        <w:spacing w:line="240" w:lineRule="atLeast"/>
        <w:ind w:firstLine="709"/>
        <w:jc w:val="center"/>
        <w:rPr>
          <w:rFonts w:asciiTheme="minorHAnsi" w:hAnsiTheme="minorHAnsi" w:cs="JournalSans"/>
          <w:sz w:val="28"/>
          <w:szCs w:val="28"/>
        </w:rPr>
      </w:pPr>
    </w:p>
    <w:tbl>
      <w:tblPr>
        <w:tblW w:w="10206" w:type="dxa"/>
        <w:tblLayout w:type="fixed"/>
        <w:tblCellMar>
          <w:left w:w="71" w:type="dxa"/>
          <w:right w:w="71" w:type="dxa"/>
        </w:tblCellMar>
        <w:tblLook w:val="0000" w:firstRow="0" w:lastRow="0" w:firstColumn="0" w:lastColumn="0" w:noHBand="0" w:noVBand="0"/>
      </w:tblPr>
      <w:tblGrid>
        <w:gridCol w:w="4031"/>
        <w:gridCol w:w="2160"/>
        <w:gridCol w:w="253"/>
        <w:gridCol w:w="3762"/>
      </w:tblGrid>
      <w:tr w:rsidR="00D330D3" w:rsidRPr="00541439" w:rsidTr="00D330D3">
        <w:trPr>
          <w:trHeight w:val="646"/>
        </w:trPr>
        <w:tc>
          <w:tcPr>
            <w:tcW w:w="4031" w:type="dxa"/>
            <w:tcBorders>
              <w:top w:val="nil"/>
              <w:left w:val="nil"/>
              <w:bottom w:val="nil"/>
              <w:right w:val="nil"/>
            </w:tcBorders>
          </w:tcPr>
          <w:p w:rsidR="00D330D3" w:rsidRPr="00541439" w:rsidRDefault="00D330D3" w:rsidP="00D330D3">
            <w:pPr>
              <w:autoSpaceDE w:val="0"/>
              <w:autoSpaceDN w:val="0"/>
              <w:spacing w:after="120" w:line="240" w:lineRule="atLeast"/>
              <w:rPr>
                <w:sz w:val="28"/>
                <w:szCs w:val="28"/>
              </w:rPr>
            </w:pPr>
            <w:r w:rsidRPr="00541439">
              <w:rPr>
                <w:sz w:val="28"/>
                <w:szCs w:val="28"/>
              </w:rPr>
              <w:t xml:space="preserve">« ___ »  ___________ </w:t>
            </w:r>
            <w:r w:rsidRPr="00541439">
              <w:rPr>
                <w:sz w:val="28"/>
                <w:szCs w:val="28"/>
                <w:lang w:val="en-US"/>
              </w:rPr>
              <w:t>20</w:t>
            </w:r>
            <w:r w:rsidRPr="00541439">
              <w:rPr>
                <w:sz w:val="28"/>
                <w:szCs w:val="28"/>
              </w:rPr>
              <w:t>18 г.</w:t>
            </w:r>
          </w:p>
          <w:p w:rsidR="00D330D3" w:rsidRPr="00541439" w:rsidRDefault="00D330D3" w:rsidP="00D330D3">
            <w:pPr>
              <w:autoSpaceDE w:val="0"/>
              <w:autoSpaceDN w:val="0"/>
              <w:ind w:firstLine="709"/>
              <w:rPr>
                <w:sz w:val="28"/>
                <w:szCs w:val="28"/>
              </w:rPr>
            </w:pPr>
          </w:p>
        </w:tc>
        <w:tc>
          <w:tcPr>
            <w:tcW w:w="2160" w:type="dxa"/>
            <w:tcBorders>
              <w:top w:val="nil"/>
              <w:left w:val="nil"/>
              <w:bottom w:val="nil"/>
              <w:right w:val="nil"/>
            </w:tcBorders>
          </w:tcPr>
          <w:p w:rsidR="00D330D3" w:rsidRPr="00541439" w:rsidRDefault="00D330D3" w:rsidP="00D330D3">
            <w:pPr>
              <w:autoSpaceDE w:val="0"/>
              <w:autoSpaceDN w:val="0"/>
              <w:ind w:firstLine="709"/>
              <w:rPr>
                <w:sz w:val="28"/>
                <w:szCs w:val="28"/>
              </w:rPr>
            </w:pPr>
          </w:p>
          <w:p w:rsidR="00D330D3" w:rsidRPr="00541439" w:rsidRDefault="00D330D3" w:rsidP="00D330D3">
            <w:pPr>
              <w:autoSpaceDE w:val="0"/>
              <w:autoSpaceDN w:val="0"/>
              <w:ind w:firstLine="709"/>
              <w:rPr>
                <w:sz w:val="28"/>
                <w:szCs w:val="28"/>
              </w:rPr>
            </w:pPr>
          </w:p>
          <w:p w:rsidR="00D330D3" w:rsidRPr="00541439" w:rsidRDefault="00D330D3" w:rsidP="00B832E2">
            <w:pPr>
              <w:tabs>
                <w:tab w:val="left" w:pos="1214"/>
              </w:tabs>
              <w:autoSpaceDE w:val="0"/>
              <w:autoSpaceDN w:val="0"/>
              <w:jc w:val="center"/>
              <w:rPr>
                <w:sz w:val="28"/>
                <w:szCs w:val="28"/>
              </w:rPr>
            </w:pPr>
            <w:r w:rsidRPr="00541439">
              <w:rPr>
                <w:sz w:val="28"/>
                <w:szCs w:val="28"/>
              </w:rPr>
              <w:t xml:space="preserve">  Москва</w:t>
            </w:r>
          </w:p>
        </w:tc>
        <w:tc>
          <w:tcPr>
            <w:tcW w:w="4015" w:type="dxa"/>
            <w:gridSpan w:val="2"/>
            <w:tcBorders>
              <w:top w:val="nil"/>
              <w:left w:val="nil"/>
              <w:bottom w:val="nil"/>
              <w:right w:val="nil"/>
            </w:tcBorders>
          </w:tcPr>
          <w:p w:rsidR="00D330D3" w:rsidRPr="00541439" w:rsidRDefault="00D330D3" w:rsidP="00D330D3">
            <w:pPr>
              <w:autoSpaceDE w:val="0"/>
              <w:autoSpaceDN w:val="0"/>
              <w:ind w:firstLine="709"/>
              <w:jc w:val="right"/>
              <w:rPr>
                <w:sz w:val="28"/>
                <w:szCs w:val="28"/>
              </w:rPr>
            </w:pPr>
            <w:r w:rsidRPr="00541439">
              <w:rPr>
                <w:sz w:val="28"/>
                <w:szCs w:val="28"/>
              </w:rPr>
              <w:t>№  ______</w:t>
            </w:r>
          </w:p>
        </w:tc>
      </w:tr>
      <w:tr w:rsidR="00D330D3" w:rsidRPr="00541439" w:rsidTr="00D330D3">
        <w:trPr>
          <w:gridAfter w:val="1"/>
          <w:wAfter w:w="3762" w:type="dxa"/>
        </w:trPr>
        <w:tc>
          <w:tcPr>
            <w:tcW w:w="6444" w:type="dxa"/>
            <w:gridSpan w:val="3"/>
            <w:tcBorders>
              <w:top w:val="nil"/>
              <w:left w:val="nil"/>
              <w:bottom w:val="nil"/>
              <w:right w:val="nil"/>
            </w:tcBorders>
          </w:tcPr>
          <w:p w:rsidR="00D330D3" w:rsidRPr="00541439" w:rsidRDefault="00D330D3" w:rsidP="00D330D3">
            <w:pPr>
              <w:autoSpaceDE w:val="0"/>
              <w:autoSpaceDN w:val="0"/>
              <w:ind w:firstLine="709"/>
              <w:rPr>
                <w:sz w:val="28"/>
                <w:szCs w:val="28"/>
              </w:rPr>
            </w:pPr>
          </w:p>
        </w:tc>
      </w:tr>
    </w:tbl>
    <w:p w:rsidR="00D330D3" w:rsidRPr="00541439" w:rsidRDefault="00D330D3" w:rsidP="00D330D3">
      <w:pPr>
        <w:autoSpaceDE w:val="0"/>
        <w:autoSpaceDN w:val="0"/>
        <w:adjustRightInd w:val="0"/>
        <w:rPr>
          <w:b/>
          <w:bCs/>
          <w:sz w:val="28"/>
          <w:szCs w:val="28"/>
        </w:rPr>
      </w:pPr>
    </w:p>
    <w:p w:rsidR="00D330D3" w:rsidRPr="00541439" w:rsidRDefault="00D330D3" w:rsidP="00B832E2">
      <w:pPr>
        <w:autoSpaceDE w:val="0"/>
        <w:autoSpaceDN w:val="0"/>
        <w:adjustRightInd w:val="0"/>
        <w:jc w:val="center"/>
        <w:rPr>
          <w:b/>
          <w:bCs/>
          <w:sz w:val="28"/>
          <w:szCs w:val="28"/>
        </w:rPr>
      </w:pPr>
      <w:r w:rsidRPr="00541439">
        <w:rPr>
          <w:b/>
          <w:bCs/>
          <w:sz w:val="28"/>
          <w:szCs w:val="28"/>
        </w:rPr>
        <w:t>Об утверждении Порядка проведения государственной итоговой аттестации по образовательным программам основного общего образования</w:t>
      </w:r>
    </w:p>
    <w:p w:rsidR="00D330D3" w:rsidRPr="00541439" w:rsidRDefault="00D330D3" w:rsidP="00D330D3">
      <w:pPr>
        <w:autoSpaceDE w:val="0"/>
        <w:autoSpaceDN w:val="0"/>
        <w:adjustRightInd w:val="0"/>
        <w:ind w:firstLine="709"/>
        <w:jc w:val="center"/>
        <w:rPr>
          <w:b/>
          <w:bCs/>
          <w:sz w:val="28"/>
          <w:szCs w:val="28"/>
        </w:rPr>
      </w:pPr>
    </w:p>
    <w:p w:rsidR="00D330D3" w:rsidRPr="00541439" w:rsidRDefault="00D330D3" w:rsidP="00D330D3">
      <w:pPr>
        <w:autoSpaceDE w:val="0"/>
        <w:autoSpaceDN w:val="0"/>
        <w:adjustRightInd w:val="0"/>
        <w:ind w:firstLine="709"/>
        <w:jc w:val="center"/>
        <w:rPr>
          <w:b/>
          <w:bCs/>
          <w:sz w:val="28"/>
          <w:szCs w:val="28"/>
        </w:rPr>
      </w:pP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 xml:space="preserve">В соответствии с частью 5 статьи 59 Федерального закона от 29 декабря </w:t>
      </w:r>
      <w:r w:rsidR="00D33C33">
        <w:rPr>
          <w:bCs/>
          <w:sz w:val="28"/>
          <w:szCs w:val="28"/>
        </w:rPr>
        <w:t xml:space="preserve">                 </w:t>
      </w:r>
      <w:r w:rsidRPr="00541439">
        <w:rPr>
          <w:bCs/>
          <w:sz w:val="28"/>
          <w:szCs w:val="28"/>
        </w:rPr>
        <w:t xml:space="preserve">2012 г. № 273-ФЗ «Об образовании в Российской Федерации» </w:t>
      </w:r>
      <w:r w:rsidR="00D33C33" w:rsidRPr="00D33C33">
        <w:rPr>
          <w:bCs/>
          <w:sz w:val="28"/>
          <w:szCs w:val="28"/>
        </w:rPr>
        <w:t xml:space="preserve">(Собрание законодательства Российской Федерации, </w:t>
      </w:r>
      <w:r w:rsidR="00D614F3" w:rsidRPr="00D614F3">
        <w:rPr>
          <w:bCs/>
          <w:sz w:val="28"/>
          <w:szCs w:val="28"/>
        </w:rPr>
        <w:t xml:space="preserve">2012, № 53, ст. 7598; 2013, № 19, ст. 2326; № 23, ст. 2878; 27, ст. 3462; № 30, ст. 4036; № 48, ст. 6165; 2014, № 6, ст. 562, </w:t>
      </w:r>
      <w:r w:rsidR="00D614F3">
        <w:rPr>
          <w:bCs/>
          <w:sz w:val="28"/>
          <w:szCs w:val="28"/>
        </w:rPr>
        <w:br/>
      </w:r>
      <w:r w:rsidR="00D614F3" w:rsidRPr="00D614F3">
        <w:rPr>
          <w:bCs/>
          <w:sz w:val="28"/>
          <w:szCs w:val="28"/>
        </w:rPr>
        <w:t xml:space="preserve">ст. 566; № 19, ст. 2289; № 22, ст. 2769; № 23, ст. 2930, ст. 2933; № 26, ст. 3388; № 30, ст. 4217, ст. 4257, ст. 4263; 2015, № 1, ст. 42, ст. 53, ст. 72; № 14, ст. 2008; № 18, </w:t>
      </w:r>
      <w:r w:rsidR="00D614F3">
        <w:rPr>
          <w:bCs/>
          <w:sz w:val="28"/>
          <w:szCs w:val="28"/>
        </w:rPr>
        <w:br/>
      </w:r>
      <w:r w:rsidR="00D614F3" w:rsidRPr="00D614F3">
        <w:rPr>
          <w:bCs/>
          <w:sz w:val="28"/>
          <w:szCs w:val="28"/>
        </w:rPr>
        <w:t xml:space="preserve">ст. 2625; № 27, ст. 3951, ст. 3989; № 29, ст. 4339, ст. 4364; № 51, ст. 7241; 2016, № 1, ст. 8, ст. 9, ст. 24, ст. 72, ст. 78; № 10, ст. 1320; № 23, ст. 3289, ст. 3290; № 27, </w:t>
      </w:r>
      <w:r w:rsidR="00D614F3">
        <w:rPr>
          <w:bCs/>
          <w:sz w:val="28"/>
          <w:szCs w:val="28"/>
        </w:rPr>
        <w:br/>
      </w:r>
      <w:r w:rsidR="00D614F3" w:rsidRPr="00D614F3">
        <w:rPr>
          <w:bCs/>
          <w:sz w:val="28"/>
          <w:szCs w:val="28"/>
        </w:rPr>
        <w:t xml:space="preserve">ст. 4160, ст. 4219, ст. 4223, ст. 4238, ст. 4239, ст. 4245, ст. 4246, ст. 4292; 2017, № 18, ст. 2670; № 31, ст. 4765; 2018, № 9, ст. 1282),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w:t>
      </w:r>
      <w:r w:rsidR="00D614F3" w:rsidRPr="00D614F3">
        <w:rPr>
          <w:bCs/>
          <w:sz w:val="28"/>
          <w:szCs w:val="28"/>
          <w:lang w:val="en-US"/>
        </w:rPr>
        <w:t>II</w:t>
      </w:r>
      <w:r w:rsidR="00D614F3" w:rsidRPr="00D614F3">
        <w:rPr>
          <w:bCs/>
          <w:sz w:val="28"/>
          <w:szCs w:val="28"/>
        </w:rPr>
        <w:t xml:space="preserve">), ст. 5343),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w:t>
      </w:r>
      <w:r w:rsidR="00D614F3" w:rsidRPr="00D614F3">
        <w:rPr>
          <w:bCs/>
          <w:sz w:val="28"/>
          <w:szCs w:val="28"/>
          <w:lang w:val="en-US"/>
        </w:rPr>
        <w:t>II</w:t>
      </w:r>
      <w:r w:rsidR="00D614F3" w:rsidRPr="00D614F3">
        <w:rPr>
          <w:bCs/>
          <w:sz w:val="28"/>
          <w:szCs w:val="28"/>
        </w:rPr>
        <w:t>), ст. 5344),</w:t>
      </w:r>
      <w:r w:rsidR="00B82A5A" w:rsidRPr="00B82A5A">
        <w:rPr>
          <w:bCs/>
          <w:sz w:val="28"/>
          <w:szCs w:val="28"/>
        </w:rPr>
        <w:t xml:space="preserve"> </w:t>
      </w:r>
      <w:r w:rsidRPr="00541439">
        <w:rPr>
          <w:bCs/>
          <w:sz w:val="28"/>
          <w:szCs w:val="28"/>
        </w:rPr>
        <w:t xml:space="preserve">п р и к а з ы в а </w:t>
      </w:r>
      <w:r w:rsidR="00B82A5A">
        <w:rPr>
          <w:bCs/>
          <w:sz w:val="28"/>
          <w:szCs w:val="28"/>
        </w:rPr>
        <w:t>е м</w:t>
      </w:r>
      <w:r w:rsidRPr="00541439">
        <w:rPr>
          <w:bCs/>
          <w:sz w:val="28"/>
          <w:szCs w:val="28"/>
        </w:rPr>
        <w:t>:</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2. Признать утратившими силу приказы Министерства образования и науки Российской Федерации:</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lastRenderedPageBreak/>
        <w:t xml:space="preserve">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 </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от 15 мая 2014 г. № 528 «О внесении изменений в</w:t>
      </w:r>
      <w:r w:rsidRPr="00541439">
        <w:rPr>
          <w:rFonts w:asciiTheme="minorHAnsi" w:eastAsiaTheme="minorHAnsi" w:hAnsiTheme="minorHAnsi" w:cstheme="minorBidi"/>
          <w:sz w:val="28"/>
          <w:szCs w:val="28"/>
          <w:lang w:eastAsia="en-US"/>
        </w:rPr>
        <w:t xml:space="preserve"> </w:t>
      </w:r>
      <w:r w:rsidRPr="00541439">
        <w:rPr>
          <w:bCs/>
          <w:sz w:val="28"/>
          <w:szCs w:val="28"/>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 xml:space="preserve">от 30 июля 2014 г. № 863 «О внесении </w:t>
      </w:r>
      <w:r w:rsidR="00656A51" w:rsidRPr="00541439">
        <w:rPr>
          <w:bCs/>
          <w:sz w:val="28"/>
          <w:szCs w:val="28"/>
        </w:rPr>
        <w:t xml:space="preserve">изменения </w:t>
      </w:r>
      <w:r w:rsidRPr="00541439">
        <w:rPr>
          <w:bCs/>
          <w:sz w:val="28"/>
          <w:szCs w:val="28"/>
        </w:rPr>
        <w:t>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 xml:space="preserve">от 3 декабря 2015 г. № 1401 «О внесении </w:t>
      </w:r>
      <w:r w:rsidR="00656A51" w:rsidRPr="00541439">
        <w:rPr>
          <w:bCs/>
          <w:sz w:val="28"/>
          <w:szCs w:val="28"/>
        </w:rPr>
        <w:t xml:space="preserve">изменения </w:t>
      </w:r>
      <w:r w:rsidRPr="00541439">
        <w:rPr>
          <w:bCs/>
          <w:sz w:val="28"/>
          <w:szCs w:val="28"/>
        </w:rPr>
        <w:t>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 xml:space="preserve">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w:t>
      </w:r>
      <w:r w:rsidRPr="00541439">
        <w:rPr>
          <w:bCs/>
          <w:sz w:val="28"/>
          <w:szCs w:val="28"/>
        </w:rPr>
        <w:lastRenderedPageBreak/>
        <w:t xml:space="preserve">Министерством юстиции Российской Федерации 13 апреля 2016 г., регистрационный № 41778); </w:t>
      </w:r>
    </w:p>
    <w:p w:rsidR="00D330D3" w:rsidRPr="00541439" w:rsidRDefault="00D330D3" w:rsidP="00D330D3">
      <w:pPr>
        <w:autoSpaceDE w:val="0"/>
        <w:autoSpaceDN w:val="0"/>
        <w:adjustRightInd w:val="0"/>
        <w:spacing w:line="276" w:lineRule="auto"/>
        <w:ind w:firstLine="709"/>
        <w:jc w:val="both"/>
        <w:rPr>
          <w:bCs/>
          <w:sz w:val="28"/>
          <w:szCs w:val="28"/>
        </w:rPr>
      </w:pPr>
      <w:r w:rsidRPr="00541439">
        <w:rPr>
          <w:bCs/>
          <w:sz w:val="28"/>
          <w:szCs w:val="28"/>
        </w:rPr>
        <w:t xml:space="preserve">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 </w:t>
      </w:r>
    </w:p>
    <w:p w:rsidR="00D330D3" w:rsidRPr="00541439" w:rsidRDefault="00D330D3" w:rsidP="00D330D3">
      <w:pPr>
        <w:autoSpaceDE w:val="0"/>
        <w:autoSpaceDN w:val="0"/>
        <w:adjustRightInd w:val="0"/>
        <w:spacing w:line="360" w:lineRule="auto"/>
        <w:ind w:firstLine="709"/>
        <w:jc w:val="both"/>
        <w:rPr>
          <w:sz w:val="28"/>
          <w:szCs w:val="28"/>
        </w:rPr>
      </w:pPr>
    </w:p>
    <w:p w:rsidR="00D330D3" w:rsidRPr="00541439" w:rsidRDefault="00D330D3" w:rsidP="00D330D3">
      <w:pPr>
        <w:autoSpaceDE w:val="0"/>
        <w:autoSpaceDN w:val="0"/>
        <w:adjustRightInd w:val="0"/>
        <w:ind w:firstLine="709"/>
        <w:rPr>
          <w:sz w:val="28"/>
          <w:szCs w:val="28"/>
        </w:rPr>
      </w:pPr>
    </w:p>
    <w:p w:rsidR="00D330D3" w:rsidRPr="00541439" w:rsidRDefault="00D330D3" w:rsidP="00D330D3">
      <w:pPr>
        <w:autoSpaceDE w:val="0"/>
        <w:autoSpaceDN w:val="0"/>
        <w:adjustRightInd w:val="0"/>
        <w:ind w:firstLine="709"/>
        <w:rPr>
          <w:sz w:val="28"/>
          <w:szCs w:val="28"/>
        </w:rPr>
      </w:pPr>
    </w:p>
    <w:p w:rsidR="00B82A5A" w:rsidRDefault="00D330D3" w:rsidP="00D330D3">
      <w:pPr>
        <w:pStyle w:val="ConsPlusNormal"/>
        <w:jc w:val="both"/>
        <w:rPr>
          <w:rFonts w:ascii="Times New Roman" w:hAnsi="Times New Roman" w:cs="Times New Roman"/>
          <w:sz w:val="28"/>
          <w:szCs w:val="28"/>
        </w:rPr>
      </w:pPr>
      <w:r w:rsidRPr="00541439">
        <w:rPr>
          <w:rFonts w:ascii="Times New Roman" w:hAnsi="Times New Roman" w:cs="Times New Roman"/>
          <w:sz w:val="28"/>
          <w:szCs w:val="28"/>
        </w:rPr>
        <w:t xml:space="preserve">Министр </w:t>
      </w:r>
      <w:r w:rsidR="00B82A5A">
        <w:rPr>
          <w:rFonts w:ascii="Times New Roman" w:hAnsi="Times New Roman" w:cs="Times New Roman"/>
          <w:sz w:val="28"/>
          <w:szCs w:val="28"/>
        </w:rPr>
        <w:t xml:space="preserve">просвещения </w:t>
      </w:r>
    </w:p>
    <w:p w:rsidR="00B82A5A" w:rsidRDefault="00B82A5A" w:rsidP="00D330D3">
      <w:pPr>
        <w:pStyle w:val="ConsPlusNormal"/>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r w:rsidRPr="00B82A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439">
        <w:rPr>
          <w:rFonts w:ascii="Times New Roman" w:hAnsi="Times New Roman" w:cs="Times New Roman"/>
          <w:sz w:val="28"/>
          <w:szCs w:val="28"/>
        </w:rPr>
        <w:t>О.Ю. Васильева</w:t>
      </w:r>
    </w:p>
    <w:p w:rsidR="00D330D3" w:rsidRPr="00541439" w:rsidRDefault="00D330D3" w:rsidP="00D330D3">
      <w:pPr>
        <w:pStyle w:val="ConsPlusNormal"/>
        <w:jc w:val="both"/>
        <w:rPr>
          <w:rFonts w:ascii="Times New Roman" w:hAnsi="Times New Roman" w:cs="Times New Roman"/>
          <w:szCs w:val="22"/>
        </w:rPr>
      </w:pPr>
      <w:r w:rsidRPr="00541439">
        <w:rPr>
          <w:rFonts w:ascii="Times New Roman" w:hAnsi="Times New Roman" w:cs="Times New Roman"/>
          <w:sz w:val="28"/>
          <w:szCs w:val="28"/>
        </w:rPr>
        <w:t xml:space="preserve">                                                                                                </w:t>
      </w:r>
      <w:r w:rsidR="00136485" w:rsidRPr="00541439">
        <w:rPr>
          <w:rFonts w:ascii="Times New Roman" w:hAnsi="Times New Roman" w:cs="Times New Roman"/>
          <w:sz w:val="28"/>
          <w:szCs w:val="28"/>
        </w:rPr>
        <w:t xml:space="preserve">     </w:t>
      </w:r>
    </w:p>
    <w:p w:rsidR="00D330D3" w:rsidRPr="00541439" w:rsidRDefault="00D330D3" w:rsidP="00D330D3">
      <w:pPr>
        <w:pStyle w:val="ConsPlusTitle"/>
        <w:jc w:val="center"/>
        <w:rPr>
          <w:rFonts w:ascii="Times New Roman" w:hAnsi="Times New Roman" w:cs="Times New Roman"/>
          <w:szCs w:val="22"/>
        </w:rPr>
      </w:pPr>
    </w:p>
    <w:p w:rsidR="00B82A5A" w:rsidRDefault="00B82A5A" w:rsidP="00B82A5A">
      <w:pPr>
        <w:pStyle w:val="ConsPlusTitle"/>
        <w:rPr>
          <w:rFonts w:ascii="Times New Roman" w:hAnsi="Times New Roman" w:cs="Times New Roman"/>
          <w:szCs w:val="22"/>
        </w:rPr>
      </w:pPr>
    </w:p>
    <w:p w:rsidR="00B82A5A" w:rsidRDefault="00B82A5A" w:rsidP="00B82A5A">
      <w:pPr>
        <w:pStyle w:val="ConsPlusTitle"/>
        <w:rPr>
          <w:rFonts w:ascii="Times New Roman" w:hAnsi="Times New Roman" w:cs="Times New Roman"/>
          <w:b w:val="0"/>
          <w:sz w:val="28"/>
          <w:szCs w:val="28"/>
        </w:rPr>
      </w:pPr>
      <w:r w:rsidRPr="00B82A5A">
        <w:rPr>
          <w:rFonts w:ascii="Times New Roman" w:hAnsi="Times New Roman" w:cs="Times New Roman"/>
          <w:b w:val="0"/>
          <w:sz w:val="28"/>
          <w:szCs w:val="28"/>
        </w:rPr>
        <w:t>Р</w:t>
      </w:r>
      <w:r>
        <w:rPr>
          <w:rFonts w:ascii="Times New Roman" w:hAnsi="Times New Roman" w:cs="Times New Roman"/>
          <w:b w:val="0"/>
          <w:sz w:val="28"/>
          <w:szCs w:val="28"/>
        </w:rPr>
        <w:t xml:space="preserve">уководитель </w:t>
      </w:r>
      <w:r w:rsidRPr="00B82A5A">
        <w:rPr>
          <w:rFonts w:ascii="Times New Roman" w:hAnsi="Times New Roman" w:cs="Times New Roman"/>
          <w:b w:val="0"/>
          <w:sz w:val="28"/>
          <w:szCs w:val="28"/>
        </w:rPr>
        <w:t>Федеральной служб</w:t>
      </w:r>
      <w:r>
        <w:rPr>
          <w:rFonts w:ascii="Times New Roman" w:hAnsi="Times New Roman" w:cs="Times New Roman"/>
          <w:b w:val="0"/>
          <w:sz w:val="28"/>
          <w:szCs w:val="28"/>
        </w:rPr>
        <w:t>ы</w:t>
      </w:r>
      <w:r w:rsidRPr="00B82A5A">
        <w:rPr>
          <w:rFonts w:ascii="Times New Roman" w:hAnsi="Times New Roman" w:cs="Times New Roman"/>
          <w:b w:val="0"/>
          <w:sz w:val="28"/>
          <w:szCs w:val="28"/>
        </w:rPr>
        <w:t xml:space="preserve"> </w:t>
      </w:r>
    </w:p>
    <w:p w:rsidR="00D330D3" w:rsidRPr="00B82A5A" w:rsidRDefault="00B82A5A" w:rsidP="00B82A5A">
      <w:pPr>
        <w:pStyle w:val="ConsPlusTitle"/>
        <w:rPr>
          <w:rFonts w:ascii="Times New Roman" w:hAnsi="Times New Roman" w:cs="Times New Roman"/>
          <w:b w:val="0"/>
          <w:sz w:val="28"/>
          <w:szCs w:val="28"/>
        </w:rPr>
      </w:pPr>
      <w:r w:rsidRPr="00B82A5A">
        <w:rPr>
          <w:rFonts w:ascii="Times New Roman" w:hAnsi="Times New Roman" w:cs="Times New Roman"/>
          <w:b w:val="0"/>
          <w:sz w:val="28"/>
          <w:szCs w:val="28"/>
        </w:rPr>
        <w:t>по надзору в сфере образования и науки</w:t>
      </w:r>
      <w:r>
        <w:rPr>
          <w:rFonts w:ascii="Times New Roman" w:hAnsi="Times New Roman" w:cs="Times New Roman"/>
          <w:b w:val="0"/>
          <w:sz w:val="28"/>
          <w:szCs w:val="28"/>
        </w:rPr>
        <w:t xml:space="preserve">                                                      С.С. Кравцов                                                                                                  </w:t>
      </w:r>
    </w:p>
    <w:p w:rsidR="00D330D3" w:rsidRPr="00541439" w:rsidRDefault="00D330D3" w:rsidP="00D330D3">
      <w:pPr>
        <w:pStyle w:val="ConsPlusTitle"/>
        <w:jc w:val="center"/>
        <w:rPr>
          <w:rFonts w:ascii="Times New Roman" w:hAnsi="Times New Roman" w:cs="Times New Roman"/>
          <w:szCs w:val="22"/>
        </w:rPr>
      </w:pPr>
      <w:bookmarkStart w:id="0" w:name="P41"/>
      <w:bookmarkEnd w:id="0"/>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right"/>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8C3C56">
      <w:pPr>
        <w:pStyle w:val="ConsPlusTitle"/>
        <w:rPr>
          <w:rFonts w:ascii="Times New Roman" w:hAnsi="Times New Roman" w:cs="Times New Roman"/>
          <w:szCs w:val="22"/>
        </w:rPr>
        <w:sectPr w:rsidR="00D330D3" w:rsidRPr="00541439" w:rsidSect="00D2302D">
          <w:headerReference w:type="default" r:id="rId8"/>
          <w:pgSz w:w="11906" w:h="16838"/>
          <w:pgMar w:top="1134" w:right="567" w:bottom="993" w:left="1134" w:header="709" w:footer="709" w:gutter="0"/>
          <w:cols w:space="708"/>
          <w:titlePg/>
          <w:docGrid w:linePitch="360"/>
        </w:sectPr>
      </w:pPr>
    </w:p>
    <w:p w:rsidR="00D330D3" w:rsidRPr="00541439" w:rsidRDefault="00D330D3" w:rsidP="00830BFA">
      <w:pPr>
        <w:pStyle w:val="ConsPlusTitle"/>
        <w:rPr>
          <w:rFonts w:ascii="Times New Roman" w:hAnsi="Times New Roman" w:cs="Times New Roman"/>
          <w:szCs w:val="22"/>
        </w:rPr>
      </w:pPr>
      <w:bookmarkStart w:id="1" w:name="_GoBack"/>
      <w:bookmarkEnd w:id="1"/>
    </w:p>
    <w:tbl>
      <w:tblPr>
        <w:tblW w:w="0" w:type="auto"/>
        <w:tblLook w:val="04A0" w:firstRow="1" w:lastRow="0" w:firstColumn="1" w:lastColumn="0" w:noHBand="0" w:noVBand="1"/>
      </w:tblPr>
      <w:tblGrid>
        <w:gridCol w:w="5210"/>
        <w:gridCol w:w="5211"/>
      </w:tblGrid>
      <w:tr w:rsidR="00D330D3" w:rsidRPr="00541439" w:rsidTr="00D330D3">
        <w:tc>
          <w:tcPr>
            <w:tcW w:w="5210" w:type="dxa"/>
          </w:tcPr>
          <w:p w:rsidR="00D330D3" w:rsidRPr="00541439" w:rsidRDefault="00D330D3" w:rsidP="00D330D3">
            <w:pPr>
              <w:pStyle w:val="ConsPlusTitle"/>
              <w:jc w:val="center"/>
              <w:rPr>
                <w:rFonts w:ascii="Times New Roman" w:hAnsi="Times New Roman" w:cs="Times New Roman"/>
                <w:szCs w:val="22"/>
              </w:rPr>
            </w:pPr>
          </w:p>
        </w:tc>
        <w:tc>
          <w:tcPr>
            <w:tcW w:w="5211" w:type="dxa"/>
          </w:tcPr>
          <w:p w:rsidR="00D330D3" w:rsidRPr="00541439" w:rsidRDefault="00D330D3" w:rsidP="00D330D3">
            <w:pPr>
              <w:pStyle w:val="ConsPlusTitle"/>
              <w:jc w:val="right"/>
              <w:rPr>
                <w:rFonts w:ascii="Times New Roman" w:hAnsi="Times New Roman" w:cs="Times New Roman"/>
                <w:b w:val="0"/>
                <w:sz w:val="28"/>
                <w:szCs w:val="28"/>
              </w:rPr>
            </w:pPr>
            <w:r w:rsidRPr="00541439">
              <w:rPr>
                <w:rFonts w:ascii="Times New Roman" w:hAnsi="Times New Roman" w:cs="Times New Roman"/>
                <w:b w:val="0"/>
                <w:sz w:val="28"/>
                <w:szCs w:val="28"/>
              </w:rPr>
              <w:t>Приложение</w:t>
            </w:r>
          </w:p>
        </w:tc>
      </w:tr>
      <w:tr w:rsidR="00D330D3" w:rsidRPr="00541439" w:rsidTr="00D330D3">
        <w:tc>
          <w:tcPr>
            <w:tcW w:w="5210" w:type="dxa"/>
          </w:tcPr>
          <w:p w:rsidR="00D330D3" w:rsidRPr="00541439" w:rsidRDefault="00D330D3" w:rsidP="00D330D3">
            <w:pPr>
              <w:pStyle w:val="ConsPlusTitle"/>
              <w:jc w:val="center"/>
              <w:rPr>
                <w:rFonts w:ascii="Times New Roman" w:hAnsi="Times New Roman" w:cs="Times New Roman"/>
                <w:szCs w:val="22"/>
              </w:rPr>
            </w:pPr>
          </w:p>
        </w:tc>
        <w:tc>
          <w:tcPr>
            <w:tcW w:w="5211" w:type="dxa"/>
          </w:tcPr>
          <w:p w:rsidR="00D330D3" w:rsidRPr="00541439" w:rsidRDefault="00D330D3" w:rsidP="00D330D3">
            <w:pPr>
              <w:pStyle w:val="ConsPlusTitle"/>
              <w:jc w:val="right"/>
              <w:rPr>
                <w:rFonts w:ascii="Times New Roman" w:hAnsi="Times New Roman" w:cs="Times New Roman"/>
                <w:b w:val="0"/>
                <w:sz w:val="28"/>
                <w:szCs w:val="28"/>
              </w:rPr>
            </w:pPr>
            <w:r w:rsidRPr="00541439">
              <w:rPr>
                <w:rFonts w:ascii="Times New Roman" w:hAnsi="Times New Roman" w:cs="Times New Roman"/>
                <w:b w:val="0"/>
                <w:sz w:val="28"/>
                <w:szCs w:val="28"/>
              </w:rPr>
              <w:t>Утвержден</w:t>
            </w:r>
          </w:p>
          <w:p w:rsidR="00D330D3" w:rsidRPr="00541439" w:rsidRDefault="00D330D3" w:rsidP="00B82A5A">
            <w:pPr>
              <w:pStyle w:val="ConsPlusTitle"/>
              <w:jc w:val="right"/>
              <w:rPr>
                <w:rFonts w:ascii="Times New Roman" w:hAnsi="Times New Roman" w:cs="Times New Roman"/>
                <w:b w:val="0"/>
                <w:sz w:val="28"/>
                <w:szCs w:val="28"/>
              </w:rPr>
            </w:pPr>
            <w:r w:rsidRPr="00541439">
              <w:rPr>
                <w:rFonts w:ascii="Times New Roman" w:hAnsi="Times New Roman" w:cs="Times New Roman"/>
                <w:b w:val="0"/>
                <w:sz w:val="28"/>
                <w:szCs w:val="28"/>
              </w:rPr>
              <w:t xml:space="preserve">приказом Министерства </w:t>
            </w:r>
            <w:r w:rsidR="00B82A5A">
              <w:rPr>
                <w:rFonts w:ascii="Times New Roman" w:hAnsi="Times New Roman" w:cs="Times New Roman"/>
                <w:b w:val="0"/>
                <w:sz w:val="28"/>
                <w:szCs w:val="28"/>
              </w:rPr>
              <w:t>просвещения</w:t>
            </w:r>
            <w:r w:rsidRPr="00541439">
              <w:rPr>
                <w:rFonts w:ascii="Times New Roman" w:hAnsi="Times New Roman" w:cs="Times New Roman"/>
                <w:b w:val="0"/>
                <w:sz w:val="28"/>
                <w:szCs w:val="28"/>
              </w:rPr>
              <w:t xml:space="preserve"> Российской Федерации</w:t>
            </w:r>
            <w:r w:rsidR="00B82A5A">
              <w:rPr>
                <w:rFonts w:ascii="Times New Roman" w:hAnsi="Times New Roman" w:cs="Times New Roman"/>
                <w:b w:val="0"/>
                <w:sz w:val="28"/>
                <w:szCs w:val="28"/>
              </w:rPr>
              <w:t xml:space="preserve"> и Федеральной службы по надзору в сфере образования и науки </w:t>
            </w:r>
          </w:p>
          <w:p w:rsidR="00D330D3" w:rsidRPr="00541439" w:rsidRDefault="00D330D3" w:rsidP="00D330D3">
            <w:pPr>
              <w:pStyle w:val="ConsPlusTitle"/>
              <w:jc w:val="right"/>
              <w:rPr>
                <w:rFonts w:ascii="Times New Roman" w:hAnsi="Times New Roman" w:cs="Times New Roman"/>
                <w:b w:val="0"/>
                <w:sz w:val="28"/>
                <w:szCs w:val="28"/>
              </w:rPr>
            </w:pPr>
            <w:r w:rsidRPr="00541439">
              <w:rPr>
                <w:rFonts w:ascii="Times New Roman" w:hAnsi="Times New Roman" w:cs="Times New Roman"/>
                <w:b w:val="0"/>
                <w:sz w:val="28"/>
                <w:szCs w:val="28"/>
              </w:rPr>
              <w:t>от «__»__________2018 г. № _________</w:t>
            </w:r>
          </w:p>
        </w:tc>
      </w:tr>
    </w:tbl>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330D3">
      <w:pPr>
        <w:pStyle w:val="ConsPlusTitle"/>
        <w:jc w:val="center"/>
        <w:rPr>
          <w:rFonts w:ascii="Times New Roman" w:hAnsi="Times New Roman" w:cs="Times New Roman"/>
          <w:szCs w:val="22"/>
        </w:rPr>
      </w:pPr>
    </w:p>
    <w:p w:rsidR="00D330D3" w:rsidRPr="00541439" w:rsidRDefault="00D330D3" w:rsidP="00DC0345">
      <w:pPr>
        <w:pStyle w:val="ConsPlusTitle"/>
        <w:rPr>
          <w:rFonts w:ascii="Times New Roman" w:hAnsi="Times New Roman" w:cs="Times New Roman"/>
          <w:sz w:val="28"/>
          <w:szCs w:val="28"/>
        </w:rPr>
      </w:pPr>
    </w:p>
    <w:p w:rsidR="00D330D3" w:rsidRPr="00541439" w:rsidRDefault="00D330D3" w:rsidP="00D330D3">
      <w:pPr>
        <w:pStyle w:val="ConsPlusTitle"/>
        <w:jc w:val="center"/>
        <w:rPr>
          <w:rFonts w:ascii="Times New Roman" w:hAnsi="Times New Roman" w:cs="Times New Roman"/>
          <w:b w:val="0"/>
          <w:sz w:val="28"/>
          <w:szCs w:val="28"/>
        </w:rPr>
      </w:pPr>
      <w:r w:rsidRPr="00541439">
        <w:rPr>
          <w:rFonts w:ascii="Times New Roman" w:hAnsi="Times New Roman" w:cs="Times New Roman"/>
          <w:b w:val="0"/>
          <w:sz w:val="28"/>
          <w:szCs w:val="28"/>
        </w:rPr>
        <w:t>ПОРЯДОК</w:t>
      </w:r>
    </w:p>
    <w:p w:rsidR="00D330D3" w:rsidRPr="00541439" w:rsidRDefault="00D330D3" w:rsidP="00D330D3">
      <w:pPr>
        <w:pStyle w:val="ConsPlusTitle"/>
        <w:jc w:val="center"/>
        <w:rPr>
          <w:rFonts w:ascii="Times New Roman" w:hAnsi="Times New Roman" w:cs="Times New Roman"/>
          <w:b w:val="0"/>
          <w:sz w:val="28"/>
          <w:szCs w:val="28"/>
        </w:rPr>
      </w:pPr>
      <w:r w:rsidRPr="00541439">
        <w:rPr>
          <w:rFonts w:ascii="Times New Roman" w:hAnsi="Times New Roman" w:cs="Times New Roman"/>
          <w:b w:val="0"/>
          <w:sz w:val="28"/>
          <w:szCs w:val="28"/>
        </w:rPr>
        <w:t>проведения государственной итоговой аттестации</w:t>
      </w:r>
    </w:p>
    <w:p w:rsidR="00D330D3" w:rsidRPr="00541439" w:rsidRDefault="00D330D3" w:rsidP="00DC0345">
      <w:pPr>
        <w:pStyle w:val="ConsPlusTitle"/>
        <w:jc w:val="center"/>
        <w:rPr>
          <w:rFonts w:ascii="Times New Roman" w:hAnsi="Times New Roman" w:cs="Times New Roman"/>
          <w:b w:val="0"/>
          <w:sz w:val="28"/>
          <w:szCs w:val="28"/>
        </w:rPr>
      </w:pPr>
      <w:r w:rsidRPr="00541439">
        <w:rPr>
          <w:rFonts w:ascii="Times New Roman" w:hAnsi="Times New Roman" w:cs="Times New Roman"/>
          <w:b w:val="0"/>
          <w:sz w:val="28"/>
          <w:szCs w:val="28"/>
        </w:rPr>
        <w:t>по образовательным программ</w:t>
      </w:r>
      <w:r w:rsidR="00DC0345" w:rsidRPr="00541439">
        <w:rPr>
          <w:rFonts w:ascii="Times New Roman" w:hAnsi="Times New Roman" w:cs="Times New Roman"/>
          <w:b w:val="0"/>
          <w:sz w:val="28"/>
          <w:szCs w:val="28"/>
        </w:rPr>
        <w:t>ам основного общего образования</w:t>
      </w:r>
    </w:p>
    <w:p w:rsidR="00D330D3" w:rsidRPr="00541439" w:rsidRDefault="00D330D3" w:rsidP="00D330D3">
      <w:pPr>
        <w:pStyle w:val="ConsPlusNormal"/>
        <w:jc w:val="center"/>
        <w:rPr>
          <w:rFonts w:ascii="Times New Roman" w:hAnsi="Times New Roman" w:cs="Times New Roman"/>
          <w:sz w:val="28"/>
          <w:szCs w:val="28"/>
        </w:rPr>
      </w:pPr>
    </w:p>
    <w:p w:rsidR="00DC0345" w:rsidRPr="00541439" w:rsidRDefault="00DC0345" w:rsidP="00D330D3">
      <w:pPr>
        <w:pStyle w:val="ConsPlusNormal"/>
        <w:jc w:val="center"/>
        <w:rPr>
          <w:rFonts w:ascii="Times New Roman" w:hAnsi="Times New Roman" w:cs="Times New Roman"/>
          <w:sz w:val="28"/>
          <w:szCs w:val="28"/>
        </w:rPr>
      </w:pPr>
    </w:p>
    <w:p w:rsidR="00D330D3" w:rsidRPr="00541439" w:rsidRDefault="00D330D3" w:rsidP="00D330D3">
      <w:pPr>
        <w:pStyle w:val="ConsPlusNormal"/>
        <w:jc w:val="center"/>
        <w:outlineLvl w:val="1"/>
        <w:rPr>
          <w:rFonts w:ascii="Times New Roman" w:hAnsi="Times New Roman" w:cs="Times New Roman"/>
          <w:sz w:val="28"/>
          <w:szCs w:val="28"/>
        </w:rPr>
      </w:pPr>
      <w:r w:rsidRPr="00541439">
        <w:rPr>
          <w:rFonts w:ascii="Times New Roman" w:hAnsi="Times New Roman" w:cs="Times New Roman"/>
          <w:sz w:val="28"/>
          <w:szCs w:val="28"/>
        </w:rPr>
        <w:t>I. Общие положения</w:t>
      </w:r>
    </w:p>
    <w:p w:rsidR="00D330D3" w:rsidRPr="00541439" w:rsidRDefault="00D330D3" w:rsidP="00D330D3">
      <w:pPr>
        <w:pStyle w:val="ConsPlusNormal"/>
        <w:jc w:val="both"/>
        <w:rPr>
          <w:rFonts w:ascii="Times New Roman" w:hAnsi="Times New Roman" w:cs="Times New Roman"/>
          <w:sz w:val="28"/>
          <w:szCs w:val="28"/>
        </w:rPr>
      </w:pP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3. ГИА проводится государственными экзаменационными комиссиями </w:t>
      </w:r>
      <w:r w:rsidR="008C3C56"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 в целях определения соответствия результатов освоения обучающимися </w:t>
      </w:r>
      <w:r w:rsidR="00CA0A7A"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образовательных программ </w:t>
      </w:r>
      <w:r w:rsidR="00CA0A7A" w:rsidRPr="00541439">
        <w:rPr>
          <w:rFonts w:ascii="Times New Roman" w:hAnsi="Times New Roman" w:cs="Times New Roman"/>
          <w:sz w:val="28"/>
          <w:szCs w:val="28"/>
        </w:rPr>
        <w:t xml:space="preserve">основного общего образования </w:t>
      </w:r>
      <w:r w:rsidRPr="00541439">
        <w:rPr>
          <w:rFonts w:ascii="Times New Roman" w:hAnsi="Times New Roman" w:cs="Times New Roman"/>
          <w:sz w:val="28"/>
          <w:szCs w:val="28"/>
        </w:rPr>
        <w:t xml:space="preserve">соответствующим требованиям федерального государственного образовательного </w:t>
      </w:r>
      <w:hyperlink r:id="rId9" w:history="1">
        <w:r w:rsidRPr="00541439">
          <w:rPr>
            <w:rFonts w:ascii="Times New Roman" w:hAnsi="Times New Roman" w:cs="Times New Roman"/>
            <w:sz w:val="28"/>
            <w:szCs w:val="28"/>
          </w:rPr>
          <w:t>стандарта</w:t>
        </w:r>
      </w:hyperlink>
      <w:r w:rsidR="00CA0A7A" w:rsidRPr="00541439">
        <w:t xml:space="preserve"> </w:t>
      </w:r>
      <w:r w:rsidR="00CA0A7A" w:rsidRPr="00541439">
        <w:rPr>
          <w:rFonts w:ascii="Times New Roman" w:hAnsi="Times New Roman" w:cs="Times New Roman"/>
          <w:sz w:val="28"/>
          <w:szCs w:val="28"/>
        </w:rPr>
        <w:t>основного общего образования</w:t>
      </w:r>
      <w:r w:rsidRPr="00541439">
        <w:rPr>
          <w:rStyle w:val="af"/>
          <w:rFonts w:ascii="Times New Roman" w:hAnsi="Times New Roman" w:cs="Times New Roman"/>
          <w:sz w:val="28"/>
          <w:szCs w:val="28"/>
        </w:rPr>
        <w:footnoteReference w:id="1"/>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2" w:name="P59"/>
      <w:bookmarkEnd w:id="2"/>
      <w:r w:rsidRPr="00541439">
        <w:rPr>
          <w:rFonts w:ascii="Times New Roman" w:hAnsi="Times New Roman" w:cs="Times New Roman"/>
          <w:sz w:val="28"/>
          <w:szCs w:val="28"/>
        </w:rPr>
        <w:t xml:space="preserve">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w:t>
      </w:r>
      <w:r w:rsidRPr="007B3D77">
        <w:rPr>
          <w:rFonts w:ascii="Times New Roman" w:hAnsi="Times New Roman" w:cs="Times New Roman"/>
          <w:sz w:val="28"/>
          <w:szCs w:val="28"/>
        </w:rPr>
        <w:t xml:space="preserve">устанавливаемом Министерством </w:t>
      </w:r>
      <w:r w:rsidR="001F5E57" w:rsidRPr="007B3D77">
        <w:rPr>
          <w:rFonts w:ascii="Times New Roman" w:hAnsi="Times New Roman" w:cs="Times New Roman"/>
          <w:sz w:val="28"/>
          <w:szCs w:val="28"/>
        </w:rPr>
        <w:lastRenderedPageBreak/>
        <w:t>просвещения</w:t>
      </w:r>
      <w:r w:rsidRPr="007B3D77">
        <w:rPr>
          <w:rFonts w:ascii="Times New Roman" w:hAnsi="Times New Roman" w:cs="Times New Roman"/>
          <w:sz w:val="28"/>
          <w:szCs w:val="28"/>
        </w:rPr>
        <w:t xml:space="preserve"> Российской Федерации</w:t>
      </w:r>
      <w:r w:rsidRPr="007B3D77">
        <w:rPr>
          <w:rStyle w:val="af"/>
          <w:rFonts w:ascii="Times New Roman" w:hAnsi="Times New Roman" w:cs="Times New Roman"/>
          <w:sz w:val="28"/>
          <w:szCs w:val="28"/>
        </w:rPr>
        <w:footnoteReference w:id="2"/>
      </w:r>
      <w:r w:rsidRPr="007B3D77">
        <w:rPr>
          <w:rFonts w:ascii="Times New Roman" w:hAnsi="Times New Roman" w:cs="Times New Roman"/>
          <w:sz w:val="28"/>
          <w:szCs w:val="28"/>
        </w:rPr>
        <w:t>,</w:t>
      </w:r>
      <w:r w:rsidRPr="00541439">
        <w:rPr>
          <w:rFonts w:ascii="Times New Roman" w:hAnsi="Times New Roman" w:cs="Times New Roman"/>
          <w:sz w:val="28"/>
          <w:szCs w:val="28"/>
        </w:rPr>
        <w:t xml:space="preserve">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 Лица, осваивающие образовательные программы основного общего образования в форме семейного образования</w:t>
      </w:r>
      <w:r w:rsidR="0042719E" w:rsidRPr="00541439">
        <w:rPr>
          <w:rFonts w:ascii="Times New Roman" w:hAnsi="Times New Roman" w:cs="Times New Roman"/>
          <w:sz w:val="28"/>
          <w:szCs w:val="28"/>
        </w:rPr>
        <w:t>,</w:t>
      </w:r>
      <w:r w:rsidRPr="00541439">
        <w:rPr>
          <w:rFonts w:ascii="Times New Roman" w:hAnsi="Times New Roman" w:cs="Times New Roman"/>
          <w:sz w:val="28"/>
          <w:szCs w:val="28"/>
        </w:rPr>
        <w:t xml:space="preserve"> либо </w:t>
      </w:r>
      <w:r w:rsidR="0042719E" w:rsidRPr="00541439">
        <w:rPr>
          <w:rFonts w:ascii="Times New Roman" w:hAnsi="Times New Roman" w:cs="Times New Roman"/>
          <w:sz w:val="28"/>
          <w:szCs w:val="28"/>
        </w:rPr>
        <w:t xml:space="preserve">лица, </w:t>
      </w:r>
      <w:r w:rsidRPr="00541439">
        <w:rPr>
          <w:rFonts w:ascii="Times New Roman" w:hAnsi="Times New Roman" w:cs="Times New Roman"/>
          <w:sz w:val="28"/>
          <w:szCs w:val="28"/>
        </w:rPr>
        <w:t>обуча</w:t>
      </w:r>
      <w:r w:rsidR="0042719E" w:rsidRPr="00541439">
        <w:rPr>
          <w:rFonts w:ascii="Times New Roman" w:hAnsi="Times New Roman" w:cs="Times New Roman"/>
          <w:sz w:val="28"/>
          <w:szCs w:val="28"/>
        </w:rPr>
        <w:t>ющиеся</w:t>
      </w:r>
      <w:r w:rsidRPr="00541439">
        <w:rPr>
          <w:rFonts w:ascii="Times New Roman" w:hAnsi="Times New Roman" w:cs="Times New Roman"/>
          <w:sz w:val="28"/>
          <w:szCs w:val="28"/>
        </w:rPr>
        <w:t xml:space="preserve"> </w:t>
      </w:r>
      <w:r w:rsidR="00E5187C" w:rsidRPr="00541439">
        <w:rPr>
          <w:rFonts w:ascii="Times New Roman" w:hAnsi="Times New Roman" w:cs="Times New Roman"/>
          <w:sz w:val="28"/>
          <w:szCs w:val="28"/>
        </w:rPr>
        <w:t xml:space="preserve">                                  </w:t>
      </w:r>
      <w:r w:rsidRPr="00541439">
        <w:rPr>
          <w:rFonts w:ascii="Times New Roman" w:hAnsi="Times New Roman" w:cs="Times New Roman"/>
          <w:sz w:val="28"/>
          <w:szCs w:val="28"/>
        </w:rPr>
        <w:t>по не имеющ</w:t>
      </w:r>
      <w:r w:rsidR="0042719E" w:rsidRPr="00541439">
        <w:rPr>
          <w:rFonts w:ascii="Times New Roman" w:hAnsi="Times New Roman" w:cs="Times New Roman"/>
          <w:sz w:val="28"/>
          <w:szCs w:val="28"/>
        </w:rPr>
        <w:t>им</w:t>
      </w:r>
      <w:r w:rsidRPr="00541439">
        <w:rPr>
          <w:rFonts w:ascii="Times New Roman" w:hAnsi="Times New Roman" w:cs="Times New Roman"/>
          <w:sz w:val="28"/>
          <w:szCs w:val="28"/>
        </w:rPr>
        <w:t xml:space="preserve"> государственной аккредитации образовательн</w:t>
      </w:r>
      <w:r w:rsidR="0042719E" w:rsidRPr="00541439">
        <w:rPr>
          <w:rFonts w:ascii="Times New Roman" w:hAnsi="Times New Roman" w:cs="Times New Roman"/>
          <w:sz w:val="28"/>
          <w:szCs w:val="28"/>
        </w:rPr>
        <w:t>ым</w:t>
      </w:r>
      <w:r w:rsidRPr="00541439">
        <w:rPr>
          <w:rFonts w:ascii="Times New Roman" w:hAnsi="Times New Roman" w:cs="Times New Roman"/>
          <w:sz w:val="28"/>
          <w:szCs w:val="28"/>
        </w:rPr>
        <w:t xml:space="preserve"> программ</w:t>
      </w:r>
      <w:r w:rsidR="0042719E" w:rsidRPr="00541439">
        <w:rPr>
          <w:rFonts w:ascii="Times New Roman" w:hAnsi="Times New Roman" w:cs="Times New Roman"/>
          <w:sz w:val="28"/>
          <w:szCs w:val="28"/>
        </w:rPr>
        <w:t>ам</w:t>
      </w:r>
      <w:r w:rsidRPr="00541439">
        <w:rPr>
          <w:rFonts w:ascii="Times New Roman" w:hAnsi="Times New Roman" w:cs="Times New Roman"/>
          <w:sz w:val="28"/>
          <w:szCs w:val="28"/>
        </w:rPr>
        <w:t xml:space="preserve"> основного общего образования, вправе пройти экстерном ГИА</w:t>
      </w:r>
      <w:r w:rsidR="00E5187C" w:rsidRPr="00541439">
        <w:rPr>
          <w:rFonts w:ascii="Times New Roman" w:hAnsi="Times New Roman" w:cs="Times New Roman"/>
          <w:sz w:val="28"/>
          <w:szCs w:val="28"/>
        </w:rPr>
        <w:t xml:space="preserve"> </w:t>
      </w:r>
      <w:r w:rsidRPr="00541439">
        <w:rPr>
          <w:rFonts w:ascii="Times New Roman" w:hAnsi="Times New Roman" w:cs="Times New Roman"/>
          <w:sz w:val="28"/>
          <w:szCs w:val="28"/>
        </w:rPr>
        <w:t>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r w:rsidR="007C2CA5" w:rsidRPr="00541439">
        <w:rPr>
          <w:rFonts w:ascii="Times New Roman" w:hAnsi="Times New Roman" w:cs="Times New Roman"/>
          <w:sz w:val="28"/>
          <w:szCs w:val="28"/>
        </w:rPr>
        <w:t xml:space="preserve"> </w:t>
      </w:r>
      <w:r w:rsidR="00541439" w:rsidRPr="00541439">
        <w:rPr>
          <w:rFonts w:ascii="Times New Roman" w:hAnsi="Times New Roman" w:cs="Times New Roman"/>
          <w:sz w:val="28"/>
          <w:szCs w:val="28"/>
        </w:rPr>
        <w:t xml:space="preserve">                 </w:t>
      </w:r>
      <w:r w:rsidR="007C2CA5" w:rsidRPr="00541439">
        <w:rPr>
          <w:rFonts w:ascii="Times New Roman" w:hAnsi="Times New Roman" w:cs="Times New Roman"/>
          <w:sz w:val="28"/>
          <w:szCs w:val="28"/>
        </w:rPr>
        <w:t>(далее – образовательная организация)</w:t>
      </w:r>
      <w:r w:rsidRPr="00541439">
        <w:rPr>
          <w:rFonts w:ascii="Times New Roman" w:hAnsi="Times New Roman" w:cs="Times New Roman"/>
          <w:sz w:val="28"/>
          <w:szCs w:val="28"/>
        </w:rPr>
        <w:t xml:space="preserve">, в формах, </w:t>
      </w:r>
      <w:r w:rsidR="007C2CA5" w:rsidRPr="00541439">
        <w:rPr>
          <w:rFonts w:ascii="Times New Roman" w:hAnsi="Times New Roman" w:cs="Times New Roman"/>
          <w:sz w:val="28"/>
          <w:szCs w:val="28"/>
        </w:rPr>
        <w:t xml:space="preserve">устанавливаемых настоящим </w:t>
      </w:r>
      <w:r w:rsidRPr="00541439">
        <w:rPr>
          <w:rFonts w:ascii="Times New Roman" w:hAnsi="Times New Roman" w:cs="Times New Roman"/>
          <w:sz w:val="28"/>
          <w:szCs w:val="28"/>
        </w:rPr>
        <w:t>Порядком</w:t>
      </w:r>
      <w:r w:rsidRPr="00541439">
        <w:rPr>
          <w:rStyle w:val="af"/>
          <w:rFonts w:ascii="Times New Roman" w:hAnsi="Times New Roman" w:cs="Times New Roman"/>
          <w:sz w:val="28"/>
          <w:szCs w:val="28"/>
        </w:rPr>
        <w:footnoteReference w:id="3"/>
      </w:r>
      <w:r w:rsidRPr="00541439">
        <w:rPr>
          <w:rFonts w:ascii="Times New Roman" w:hAnsi="Times New Roman" w:cs="Times New Roman"/>
          <w:sz w:val="28"/>
          <w:szCs w:val="28"/>
        </w:rPr>
        <w:t xml:space="preserve"> (далее – экстерны).</w:t>
      </w:r>
      <w:r w:rsidR="0042719E" w:rsidRPr="00541439">
        <w:t xml:space="preserve"> </w:t>
      </w:r>
    </w:p>
    <w:p w:rsidR="00D330D3" w:rsidRPr="00541439" w:rsidRDefault="00D330D3" w:rsidP="0042719E">
      <w:pPr>
        <w:pStyle w:val="ConsPlusNormal"/>
        <w:spacing w:line="276" w:lineRule="auto"/>
        <w:jc w:val="both"/>
        <w:rPr>
          <w:rFonts w:ascii="Times New Roman" w:hAnsi="Times New Roman" w:cs="Times New Roman"/>
          <w:sz w:val="28"/>
          <w:szCs w:val="28"/>
        </w:rPr>
      </w:pPr>
      <w:bookmarkStart w:id="3" w:name="P65"/>
      <w:bookmarkEnd w:id="3"/>
    </w:p>
    <w:p w:rsidR="00D330D3" w:rsidRPr="00541439" w:rsidRDefault="00D330D3" w:rsidP="00112759">
      <w:pPr>
        <w:pStyle w:val="ConsPlusNormal"/>
        <w:spacing w:line="276" w:lineRule="auto"/>
        <w:jc w:val="center"/>
        <w:outlineLvl w:val="1"/>
        <w:rPr>
          <w:rFonts w:ascii="Times New Roman" w:hAnsi="Times New Roman" w:cs="Times New Roman"/>
          <w:sz w:val="28"/>
          <w:szCs w:val="28"/>
        </w:rPr>
      </w:pPr>
      <w:r w:rsidRPr="00541439">
        <w:rPr>
          <w:rFonts w:ascii="Times New Roman" w:hAnsi="Times New Roman" w:cs="Times New Roman"/>
          <w:sz w:val="28"/>
          <w:szCs w:val="28"/>
        </w:rPr>
        <w:t>II. Формы проведения ГИА и участники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 ГИА проводится: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541439">
        <w:rPr>
          <w:rStyle w:val="af"/>
          <w:rFonts w:ascii="Times New Roman" w:hAnsi="Times New Roman" w:cs="Times New Roman"/>
          <w:sz w:val="28"/>
          <w:szCs w:val="28"/>
        </w:rPr>
        <w:footnoteReference w:id="4"/>
      </w:r>
      <w:r w:rsidRPr="00541439">
        <w:rPr>
          <w:rFonts w:ascii="Times New Roman" w:hAnsi="Times New Roman" w:cs="Times New Roman"/>
          <w:sz w:val="28"/>
          <w:szCs w:val="28"/>
        </w:rPr>
        <w:t xml:space="preserve"> (далее – КИМ),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для обучающихся образовательных организаций, в том числе иностранных граждан, </w:t>
      </w:r>
      <w:r w:rsidR="00EA2525" w:rsidRPr="00541439">
        <w:rPr>
          <w:rFonts w:ascii="Times New Roman" w:hAnsi="Times New Roman" w:cs="Times New Roman"/>
          <w:sz w:val="28"/>
          <w:szCs w:val="28"/>
        </w:rPr>
        <w:t xml:space="preserve">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w:t>
      </w:r>
      <w:r w:rsidRPr="00541439">
        <w:rPr>
          <w:rFonts w:ascii="Times New Roman" w:hAnsi="Times New Roman" w:cs="Times New Roman"/>
          <w:sz w:val="28"/>
          <w:szCs w:val="28"/>
        </w:rPr>
        <w:t xml:space="preserve">обучающихся в образовательных организациях, расположенных за пределами </w:t>
      </w:r>
      <w:r w:rsidR="002F1826">
        <w:rPr>
          <w:rFonts w:ascii="Times New Roman" w:hAnsi="Times New Roman" w:cs="Times New Roman"/>
          <w:sz w:val="28"/>
          <w:szCs w:val="28"/>
        </w:rPr>
        <w:t>территории Российской Федерации</w:t>
      </w:r>
      <w:r w:rsidRPr="00541439">
        <w:rPr>
          <w:rFonts w:ascii="Times New Roman" w:hAnsi="Times New Roman" w:cs="Times New Roman"/>
          <w:sz w:val="28"/>
          <w:szCs w:val="28"/>
        </w:rPr>
        <w:t xml:space="preserve">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(далее – МИД России), имеющих в своей структуре специализированные структурны</w:t>
      </w:r>
      <w:r w:rsidR="003E7924" w:rsidRPr="00541439">
        <w:rPr>
          <w:rFonts w:ascii="Times New Roman" w:hAnsi="Times New Roman" w:cs="Times New Roman"/>
          <w:sz w:val="28"/>
          <w:szCs w:val="28"/>
        </w:rPr>
        <w:t xml:space="preserve">е образовательные подразделения </w:t>
      </w:r>
      <w:r w:rsidRPr="00541439">
        <w:rPr>
          <w:rFonts w:ascii="Times New Roman" w:hAnsi="Times New Roman" w:cs="Times New Roman"/>
          <w:sz w:val="28"/>
          <w:szCs w:val="28"/>
        </w:rPr>
        <w:t>(далее – загранучреждения), а также для экстернов, допущенных в текущем году к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4" w:name="P77"/>
      <w:bookmarkEnd w:id="4"/>
      <w:r w:rsidRPr="00541439">
        <w:rPr>
          <w:rFonts w:ascii="Times New Roman" w:hAnsi="Times New Roman" w:cs="Times New Roman"/>
          <w:sz w:val="28"/>
          <w:szCs w:val="28"/>
        </w:rPr>
        <w:t xml:space="preserve">б) в форме государственного выпускного экзамена (далее – ГВЭ)                                     с использованием текстов, тем, заданий, билетов – для обучающихся, </w:t>
      </w:r>
      <w:r w:rsidR="00EA2525" w:rsidRPr="00541439">
        <w:rPr>
          <w:rFonts w:ascii="Times New Roman" w:hAnsi="Times New Roman" w:cs="Times New Roman"/>
          <w:sz w:val="28"/>
          <w:szCs w:val="28"/>
        </w:rPr>
        <w:t xml:space="preserve">осваивающих </w:t>
      </w:r>
      <w:r w:rsidRPr="00541439">
        <w:rPr>
          <w:rFonts w:ascii="Times New Roman" w:hAnsi="Times New Roman" w:cs="Times New Roman"/>
          <w:sz w:val="28"/>
          <w:szCs w:val="28"/>
        </w:rPr>
        <w:t xml:space="preserve">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w:t>
      </w:r>
      <w:r w:rsidR="00C63E9A">
        <w:rPr>
          <w:rFonts w:ascii="Times New Roman" w:hAnsi="Times New Roman" w:cs="Times New Roman"/>
          <w:sz w:val="28"/>
          <w:szCs w:val="28"/>
        </w:rPr>
        <w:t xml:space="preserve">                                     </w:t>
      </w:r>
      <w:r w:rsidRPr="00541439">
        <w:rPr>
          <w:rFonts w:ascii="Times New Roman" w:hAnsi="Times New Roman" w:cs="Times New Roman"/>
          <w:sz w:val="28"/>
          <w:szCs w:val="28"/>
        </w:rPr>
        <w:t xml:space="preserve">с ограниченными возможностями здоровья, </w:t>
      </w:r>
      <w:r w:rsidR="00EA2525" w:rsidRPr="00541439">
        <w:rPr>
          <w:rFonts w:ascii="Times New Roman" w:hAnsi="Times New Roman" w:cs="Times New Roman"/>
          <w:sz w:val="28"/>
          <w:szCs w:val="28"/>
        </w:rPr>
        <w:t xml:space="preserve">обучающихся </w:t>
      </w:r>
      <w:r w:rsidRPr="00541439">
        <w:rPr>
          <w:rFonts w:ascii="Times New Roman" w:hAnsi="Times New Roman" w:cs="Times New Roman"/>
          <w:sz w:val="28"/>
          <w:szCs w:val="28"/>
        </w:rPr>
        <w:t xml:space="preserve">детей-инвалидов </w:t>
      </w:r>
      <w:r w:rsidR="00C63E9A">
        <w:rPr>
          <w:rFonts w:ascii="Times New Roman" w:hAnsi="Times New Roman" w:cs="Times New Roman"/>
          <w:sz w:val="28"/>
          <w:szCs w:val="28"/>
        </w:rPr>
        <w:t xml:space="preserve">                          </w:t>
      </w:r>
      <w:r w:rsidRPr="00541439">
        <w:rPr>
          <w:rFonts w:ascii="Times New Roman" w:hAnsi="Times New Roman" w:cs="Times New Roman"/>
          <w:sz w:val="28"/>
          <w:szCs w:val="28"/>
        </w:rPr>
        <w:lastRenderedPageBreak/>
        <w:t>и инвалидов</w:t>
      </w:r>
      <w:r w:rsidR="002F1826">
        <w:rPr>
          <w:rFonts w:ascii="Times New Roman" w:hAnsi="Times New Roman" w:cs="Times New Roman"/>
          <w:sz w:val="28"/>
          <w:szCs w:val="28"/>
        </w:rPr>
        <w:t xml:space="preserve">, </w:t>
      </w:r>
      <w:r w:rsidR="002F1826" w:rsidRPr="002F1826">
        <w:rPr>
          <w:rFonts w:ascii="Times New Roman" w:hAnsi="Times New Roman" w:cs="Times New Roman"/>
          <w:sz w:val="28"/>
          <w:szCs w:val="28"/>
        </w:rPr>
        <w:t>осваивающих образовательные программы основного общего образования</w:t>
      </w:r>
      <w:r w:rsidR="002F1826">
        <w:rPr>
          <w:rFonts w:ascii="Times New Roman" w:hAnsi="Times New Roman" w:cs="Times New Roman"/>
          <w:sz w:val="28"/>
          <w:szCs w:val="28"/>
        </w:rPr>
        <w:t xml:space="preserve"> (далее –</w:t>
      </w:r>
      <w:r w:rsidR="002F1826" w:rsidRPr="002F1826">
        <w:t xml:space="preserve"> </w:t>
      </w:r>
      <w:r w:rsidR="002F1826" w:rsidRPr="002F1826">
        <w:rPr>
          <w:rFonts w:ascii="Times New Roman" w:hAnsi="Times New Roman" w:cs="Times New Roman"/>
          <w:sz w:val="28"/>
          <w:szCs w:val="28"/>
        </w:rPr>
        <w:t>обучающи</w:t>
      </w:r>
      <w:r w:rsidR="002F1826">
        <w:rPr>
          <w:rFonts w:ascii="Times New Roman" w:hAnsi="Times New Roman" w:cs="Times New Roman"/>
          <w:sz w:val="28"/>
          <w:szCs w:val="28"/>
        </w:rPr>
        <w:t xml:space="preserve">еся </w:t>
      </w:r>
      <w:r w:rsidR="002F1826" w:rsidRPr="002F1826">
        <w:rPr>
          <w:rFonts w:ascii="Times New Roman" w:hAnsi="Times New Roman" w:cs="Times New Roman"/>
          <w:sz w:val="28"/>
          <w:szCs w:val="28"/>
        </w:rPr>
        <w:t>с ограниченными возможностями здоровья, обучающи</w:t>
      </w:r>
      <w:r w:rsidR="002F1826">
        <w:rPr>
          <w:rFonts w:ascii="Times New Roman" w:hAnsi="Times New Roman" w:cs="Times New Roman"/>
          <w:sz w:val="28"/>
          <w:szCs w:val="28"/>
        </w:rPr>
        <w:t>е</w:t>
      </w:r>
      <w:r w:rsidR="002F1826" w:rsidRPr="002F1826">
        <w:rPr>
          <w:rFonts w:ascii="Times New Roman" w:hAnsi="Times New Roman" w:cs="Times New Roman"/>
          <w:sz w:val="28"/>
          <w:szCs w:val="28"/>
        </w:rPr>
        <w:t>ся дет</w:t>
      </w:r>
      <w:r w:rsidR="002F1826">
        <w:rPr>
          <w:rFonts w:ascii="Times New Roman" w:hAnsi="Times New Roman" w:cs="Times New Roman"/>
          <w:sz w:val="28"/>
          <w:szCs w:val="28"/>
        </w:rPr>
        <w:t>и</w:t>
      </w:r>
      <w:r w:rsidR="002F1826" w:rsidRPr="002F1826">
        <w:rPr>
          <w:rFonts w:ascii="Times New Roman" w:hAnsi="Times New Roman" w:cs="Times New Roman"/>
          <w:sz w:val="28"/>
          <w:szCs w:val="28"/>
        </w:rPr>
        <w:t>-инвалид</w:t>
      </w:r>
      <w:r w:rsidR="002F1826">
        <w:rPr>
          <w:rFonts w:ascii="Times New Roman" w:hAnsi="Times New Roman" w:cs="Times New Roman"/>
          <w:sz w:val="28"/>
          <w:szCs w:val="28"/>
        </w:rPr>
        <w:t xml:space="preserve">ы </w:t>
      </w:r>
      <w:r w:rsidR="002F1826" w:rsidRPr="002F1826">
        <w:rPr>
          <w:rFonts w:ascii="Times New Roman" w:hAnsi="Times New Roman" w:cs="Times New Roman"/>
          <w:sz w:val="28"/>
          <w:szCs w:val="28"/>
        </w:rPr>
        <w:t>и инвалидов</w:t>
      </w:r>
      <w:r w:rsidR="002F1826">
        <w:rPr>
          <w:rFonts w:ascii="Times New Roman" w:hAnsi="Times New Roman" w:cs="Times New Roman"/>
          <w:sz w:val="28"/>
          <w:szCs w:val="28"/>
        </w:rPr>
        <w:t>)</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541439">
        <w:rPr>
          <w:rStyle w:val="af"/>
          <w:rFonts w:ascii="Times New Roman" w:hAnsi="Times New Roman" w:cs="Times New Roman"/>
          <w:sz w:val="28"/>
          <w:szCs w:val="28"/>
        </w:rPr>
        <w:footnoteReference w:id="5"/>
      </w:r>
      <w:r w:rsidRPr="00541439">
        <w:rPr>
          <w:rFonts w:ascii="Times New Roman" w:hAnsi="Times New Roman" w:cs="Times New Roman"/>
          <w:sz w:val="28"/>
          <w:szCs w:val="28"/>
        </w:rPr>
        <w:t xml:space="preserve"> (далее – ОИВ), – для обучающихся </w:t>
      </w:r>
      <w:r w:rsidR="00EA2525" w:rsidRPr="00541439">
        <w:rPr>
          <w:rFonts w:ascii="Times New Roman" w:hAnsi="Times New Roman" w:cs="Times New Roman"/>
          <w:sz w:val="28"/>
          <w:szCs w:val="28"/>
        </w:rPr>
        <w:t>образовательных организаций</w:t>
      </w:r>
      <w:r w:rsidRPr="00541439">
        <w:rPr>
          <w:rFonts w:ascii="Times New Roman" w:hAnsi="Times New Roman" w:cs="Times New Roman"/>
          <w:sz w:val="28"/>
          <w:szCs w:val="28"/>
        </w:rPr>
        <w:t xml:space="preserve">, изучавших родной язык </w:t>
      </w:r>
      <w:r w:rsidR="00E5187C" w:rsidRPr="00541439">
        <w:rPr>
          <w:rFonts w:ascii="Times New Roman" w:hAnsi="Times New Roman" w:cs="Times New Roman"/>
          <w:sz w:val="28"/>
          <w:szCs w:val="28"/>
        </w:rPr>
        <w:t xml:space="preserve">из числа языков народов Российской Федерации </w:t>
      </w:r>
      <w:r w:rsidR="00C63E9A">
        <w:rPr>
          <w:rFonts w:ascii="Times New Roman" w:hAnsi="Times New Roman" w:cs="Times New Roman"/>
          <w:sz w:val="28"/>
          <w:szCs w:val="28"/>
        </w:rPr>
        <w:t xml:space="preserve">                        </w:t>
      </w:r>
      <w:r w:rsidR="00E5187C" w:rsidRPr="00541439">
        <w:rPr>
          <w:rFonts w:ascii="Times New Roman" w:hAnsi="Times New Roman" w:cs="Times New Roman"/>
          <w:sz w:val="28"/>
          <w:szCs w:val="28"/>
        </w:rPr>
        <w:t>(далее – родной язык) и литературу народов России на родном языке из числа языков народов Российской Федерации (далее – родная литература)</w:t>
      </w:r>
      <w:r w:rsidRPr="00541439">
        <w:rPr>
          <w:rFonts w:ascii="Times New Roman" w:hAnsi="Times New Roman" w:cs="Times New Roman"/>
          <w:sz w:val="28"/>
          <w:szCs w:val="28"/>
        </w:rPr>
        <w:t xml:space="preserve"> и выбравших экзамен по родному языку и (или) родной литературе для прохождения ГИА на добровольной основе.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7. ГИА в форме ОГЭ и (или) ГВЭ включает в себя </w:t>
      </w:r>
      <w:r w:rsidR="00EA2525" w:rsidRPr="00541439">
        <w:rPr>
          <w:rFonts w:ascii="Times New Roman" w:hAnsi="Times New Roman" w:cs="Times New Roman"/>
          <w:sz w:val="28"/>
          <w:szCs w:val="28"/>
        </w:rPr>
        <w:t>четыре экзамена по с</w:t>
      </w:r>
      <w:r w:rsidR="002F1826">
        <w:rPr>
          <w:rFonts w:ascii="Times New Roman" w:hAnsi="Times New Roman" w:cs="Times New Roman"/>
          <w:sz w:val="28"/>
          <w:szCs w:val="28"/>
        </w:rPr>
        <w:t>ледующим</w:t>
      </w:r>
      <w:r w:rsidR="00EA2525" w:rsidRPr="00541439">
        <w:rPr>
          <w:rFonts w:ascii="Times New Roman" w:hAnsi="Times New Roman" w:cs="Times New Roman"/>
          <w:sz w:val="28"/>
          <w:szCs w:val="28"/>
        </w:rPr>
        <w:t xml:space="preserve"> учебным предметам</w:t>
      </w:r>
      <w:r w:rsidR="00C63E9A">
        <w:rPr>
          <w:rFonts w:ascii="Times New Roman" w:hAnsi="Times New Roman" w:cs="Times New Roman"/>
          <w:sz w:val="28"/>
          <w:szCs w:val="28"/>
        </w:rPr>
        <w:t>:</w:t>
      </w:r>
      <w:r w:rsidR="00EA2525" w:rsidRPr="00541439">
        <w:rPr>
          <w:rFonts w:ascii="Times New Roman" w:hAnsi="Times New Roman" w:cs="Times New Roman"/>
          <w:sz w:val="28"/>
          <w:szCs w:val="28"/>
        </w:rPr>
        <w:t xml:space="preserve"> </w:t>
      </w:r>
      <w:r w:rsidRPr="00541439">
        <w:rPr>
          <w:rFonts w:ascii="Times New Roman" w:hAnsi="Times New Roman" w:cs="Times New Roman"/>
          <w:sz w:val="28"/>
          <w:szCs w:val="28"/>
        </w:rPr>
        <w:t>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Лицам, изучавшим родной язык и </w:t>
      </w:r>
      <w:r w:rsidR="00E5187C" w:rsidRPr="00541439">
        <w:rPr>
          <w:rFonts w:ascii="Times New Roman" w:hAnsi="Times New Roman" w:cs="Times New Roman"/>
          <w:sz w:val="28"/>
          <w:szCs w:val="28"/>
        </w:rPr>
        <w:t xml:space="preserve">родную </w:t>
      </w:r>
      <w:r w:rsidRPr="00541439">
        <w:rPr>
          <w:rFonts w:ascii="Times New Roman" w:hAnsi="Times New Roman" w:cs="Times New Roman"/>
          <w:sz w:val="28"/>
          <w:szCs w:val="28"/>
        </w:rPr>
        <w:t>литературу при получении основного общего обр</w:t>
      </w:r>
      <w:r w:rsidR="00E5187C" w:rsidRPr="00541439">
        <w:rPr>
          <w:rFonts w:ascii="Times New Roman" w:hAnsi="Times New Roman" w:cs="Times New Roman"/>
          <w:sz w:val="28"/>
          <w:szCs w:val="28"/>
        </w:rPr>
        <w:t xml:space="preserve">азования, предоставляется право </w:t>
      </w:r>
      <w:r w:rsidRPr="00541439">
        <w:rPr>
          <w:rFonts w:ascii="Times New Roman" w:hAnsi="Times New Roman" w:cs="Times New Roman"/>
          <w:sz w:val="28"/>
          <w:szCs w:val="28"/>
        </w:rPr>
        <w:t>при прохождении ГИА выбрать экзамен по родному языку и (или) родной литературе.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Для участников ГИА с ограниченными возможностями здоровья, </w:t>
      </w:r>
      <w:r w:rsidR="001E7A4C" w:rsidRPr="00541439">
        <w:rPr>
          <w:rFonts w:ascii="Times New Roman" w:hAnsi="Times New Roman" w:cs="Times New Roman"/>
          <w:sz w:val="28"/>
          <w:szCs w:val="28"/>
        </w:rPr>
        <w:t>участников ГИА</w:t>
      </w:r>
      <w:r w:rsidR="00EA2525" w:rsidRPr="00541439">
        <w:rPr>
          <w:rFonts w:ascii="Times New Roman" w:hAnsi="Times New Roman" w:cs="Times New Roman"/>
          <w:sz w:val="28"/>
          <w:szCs w:val="28"/>
        </w:rPr>
        <w:t xml:space="preserve"> </w:t>
      </w:r>
      <w:r w:rsidRPr="00541439">
        <w:rPr>
          <w:rFonts w:ascii="Times New Roman" w:hAnsi="Times New Roman" w:cs="Times New Roman"/>
          <w:sz w:val="28"/>
          <w:szCs w:val="28"/>
        </w:rPr>
        <w:t>детей-инвалидов и инвалидов</w:t>
      </w:r>
      <w:r w:rsidR="009D3BB7" w:rsidRPr="00541439">
        <w:rPr>
          <w:rFonts w:ascii="Times New Roman" w:hAnsi="Times New Roman" w:cs="Times New Roman"/>
          <w:sz w:val="28"/>
          <w:szCs w:val="28"/>
        </w:rPr>
        <w:t xml:space="preserve"> </w:t>
      </w:r>
      <w:r w:rsidRPr="00541439">
        <w:rPr>
          <w:rFonts w:ascii="Times New Roman" w:hAnsi="Times New Roman" w:cs="Times New Roman"/>
          <w:sz w:val="28"/>
          <w:szCs w:val="28"/>
        </w:rPr>
        <w:t>ГИА по их желанию</w:t>
      </w:r>
      <w:r w:rsidR="0063226B" w:rsidRPr="00541439">
        <w:rPr>
          <w:rFonts w:ascii="Times New Roman" w:hAnsi="Times New Roman" w:cs="Times New Roman"/>
          <w:sz w:val="28"/>
          <w:szCs w:val="28"/>
        </w:rPr>
        <w:t xml:space="preserve"> </w:t>
      </w:r>
      <w:r w:rsidR="00EA2525" w:rsidRPr="00541439">
        <w:rPr>
          <w:rFonts w:ascii="Times New Roman" w:hAnsi="Times New Roman" w:cs="Times New Roman"/>
          <w:sz w:val="28"/>
          <w:szCs w:val="28"/>
        </w:rPr>
        <w:t>проводится только</w:t>
      </w:r>
      <w:r w:rsidRPr="00541439">
        <w:rPr>
          <w:rFonts w:ascii="Times New Roman" w:hAnsi="Times New Roman" w:cs="Times New Roman"/>
          <w:sz w:val="28"/>
          <w:szCs w:val="28"/>
        </w:rPr>
        <w:t xml:space="preserve"> по обязательным учебным предметам.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8.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из числа языков народов Российской Федерации при условии, что при его изучении использовались учебники, включенные </w:t>
      </w:r>
      <w:r w:rsidRPr="007B3D77">
        <w:rPr>
          <w:rFonts w:ascii="Times New Roman" w:hAnsi="Times New Roman" w:cs="Times New Roman"/>
          <w:sz w:val="28"/>
          <w:szCs w:val="28"/>
        </w:rPr>
        <w:t xml:space="preserve">в утверждаемый </w:t>
      </w:r>
      <w:r w:rsidR="001F5E57" w:rsidRPr="007B3D77">
        <w:rPr>
          <w:rFonts w:ascii="Times New Roman" w:hAnsi="Times New Roman" w:cs="Times New Roman"/>
          <w:sz w:val="28"/>
          <w:szCs w:val="28"/>
        </w:rPr>
        <w:t>Министерством просвещения Российской Федерации</w:t>
      </w:r>
      <w:r w:rsidR="001F5E57" w:rsidRPr="001F5E57">
        <w:rPr>
          <w:rFonts w:ascii="Times New Roman" w:hAnsi="Times New Roman" w:cs="Times New Roman"/>
          <w:sz w:val="28"/>
          <w:szCs w:val="28"/>
        </w:rPr>
        <w:t xml:space="preserve"> </w:t>
      </w:r>
      <w:r w:rsidRPr="00541439">
        <w:rPr>
          <w:rFonts w:ascii="Times New Roman" w:hAnsi="Times New Roman" w:cs="Times New Roman"/>
          <w:sz w:val="28"/>
          <w:szCs w:val="28"/>
        </w:rPr>
        <w:t>федеральный перечень учебников, рекомендуемых к использованию при реализации имеющих государственную аккредитацию образователь</w:t>
      </w:r>
      <w:r w:rsidR="0019228F">
        <w:rPr>
          <w:rFonts w:ascii="Times New Roman" w:hAnsi="Times New Roman" w:cs="Times New Roman"/>
          <w:sz w:val="28"/>
          <w:szCs w:val="28"/>
        </w:rPr>
        <w:t xml:space="preserve">ных программ начального общего, </w:t>
      </w:r>
      <w:r w:rsidRPr="00541439">
        <w:rPr>
          <w:rFonts w:ascii="Times New Roman" w:hAnsi="Times New Roman" w:cs="Times New Roman"/>
          <w:sz w:val="28"/>
          <w:szCs w:val="28"/>
        </w:rPr>
        <w:t xml:space="preserve">основного общего, среднего общего образования </w:t>
      </w:r>
      <w:r w:rsidR="00D428CB" w:rsidRPr="00541439">
        <w:rPr>
          <w:rFonts w:ascii="Times New Roman" w:hAnsi="Times New Roman" w:cs="Times New Roman"/>
          <w:sz w:val="28"/>
          <w:szCs w:val="28"/>
        </w:rPr>
        <w:t>образовательными</w:t>
      </w:r>
      <w:r w:rsidR="0019228F">
        <w:rPr>
          <w:rFonts w:ascii="Times New Roman" w:hAnsi="Times New Roman" w:cs="Times New Roman"/>
          <w:sz w:val="28"/>
          <w:szCs w:val="28"/>
        </w:rPr>
        <w:t xml:space="preserve"> </w:t>
      </w:r>
      <w:r w:rsidRPr="00541439">
        <w:rPr>
          <w:rFonts w:ascii="Times New Roman" w:hAnsi="Times New Roman" w:cs="Times New Roman"/>
          <w:sz w:val="28"/>
          <w:szCs w:val="28"/>
        </w:rPr>
        <w:t>организациями</w:t>
      </w:r>
      <w:r w:rsidRPr="00541439">
        <w:rPr>
          <w:rStyle w:val="af"/>
          <w:rFonts w:ascii="Times New Roman" w:hAnsi="Times New Roman" w:cs="Times New Roman"/>
          <w:sz w:val="28"/>
          <w:szCs w:val="28"/>
        </w:rPr>
        <w:footnoteReference w:id="6"/>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9. ГИА в форме ОГЭ и (или) ГВЭ по всем учебным предметам, указанным                        в пункте 7 настоящего Порядка (за исключением иностранных языков,                                          </w:t>
      </w:r>
      <w:r w:rsidRPr="00541439">
        <w:rPr>
          <w:rFonts w:ascii="Times New Roman" w:hAnsi="Times New Roman" w:cs="Times New Roman"/>
          <w:sz w:val="28"/>
          <w:szCs w:val="28"/>
        </w:rPr>
        <w:lastRenderedPageBreak/>
        <w:t>а также родного языка и родной литературы), проводится на русском языке.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5" w:name="P83"/>
      <w:bookmarkEnd w:id="5"/>
      <w:r w:rsidRPr="00541439">
        <w:rPr>
          <w:rFonts w:ascii="Times New Roman" w:hAnsi="Times New Roman" w:cs="Times New Roman"/>
          <w:sz w:val="28"/>
          <w:szCs w:val="28"/>
        </w:rPr>
        <w:t xml:space="preserve">10. Для лиц, указанных в </w:t>
      </w:r>
      <w:hyperlink w:anchor="P77" w:history="1">
        <w:r w:rsidRPr="00541439">
          <w:rPr>
            <w:rFonts w:ascii="Times New Roman" w:hAnsi="Times New Roman" w:cs="Times New Roman"/>
            <w:sz w:val="28"/>
            <w:szCs w:val="28"/>
          </w:rPr>
          <w:t>подпункте «б» пункта 6</w:t>
        </w:r>
      </w:hyperlink>
      <w:r w:rsidRPr="00541439">
        <w:rPr>
          <w:rFonts w:ascii="Times New Roman" w:hAnsi="Times New Roman" w:cs="Times New Roman"/>
          <w:sz w:val="28"/>
          <w:szCs w:val="28"/>
        </w:rPr>
        <w:t xml:space="preserve"> настоящего Порядка,</w:t>
      </w:r>
      <w:r w:rsidR="00E5187C"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 ГИА по отдельным учебным предметам по их желанию проводится в форме ОГЭ.                         При этом допускается сочетание фо</w:t>
      </w:r>
      <w:r w:rsidR="00E5187C" w:rsidRPr="00541439">
        <w:rPr>
          <w:rFonts w:ascii="Times New Roman" w:hAnsi="Times New Roman" w:cs="Times New Roman"/>
          <w:sz w:val="28"/>
          <w:szCs w:val="28"/>
        </w:rPr>
        <w:t xml:space="preserve">рм проведения ГИА </w:t>
      </w:r>
      <w:r w:rsidRPr="00541439">
        <w:rPr>
          <w:rFonts w:ascii="Times New Roman" w:hAnsi="Times New Roman" w:cs="Times New Roman"/>
          <w:sz w:val="28"/>
          <w:szCs w:val="28"/>
        </w:rPr>
        <w:t>(ОГЭ и ГВЭ).</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6" w:name="P87"/>
      <w:bookmarkEnd w:id="6"/>
      <w:r w:rsidRPr="00541439">
        <w:rPr>
          <w:rFonts w:ascii="Times New Roman" w:hAnsi="Times New Roman" w:cs="Times New Roman"/>
          <w:sz w:val="28"/>
          <w:szCs w:val="28"/>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00D3513C">
        <w:rPr>
          <w:rFonts w:ascii="Times New Roman" w:hAnsi="Times New Roman" w:cs="Times New Roman"/>
          <w:sz w:val="28"/>
          <w:szCs w:val="28"/>
        </w:rPr>
        <w:t xml:space="preserve">, а также имеющие результат «зачет» </w:t>
      </w:r>
      <w:r w:rsidR="00D3513C" w:rsidRPr="00D3513C">
        <w:rPr>
          <w:rFonts w:ascii="Times New Roman" w:hAnsi="Times New Roman" w:cs="Times New Roman"/>
          <w:sz w:val="28"/>
          <w:szCs w:val="28"/>
        </w:rPr>
        <w:t>за итоговое собеседование по русскому языку</w:t>
      </w:r>
      <w:r w:rsidRPr="00541439">
        <w:rPr>
          <w:rFonts w:ascii="Times New Roman" w:hAnsi="Times New Roman" w:cs="Times New Roman"/>
          <w:sz w:val="28"/>
          <w:szCs w:val="28"/>
        </w:rPr>
        <w:t>.</w:t>
      </w:r>
    </w:p>
    <w:p w:rsidR="00945F36"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Экстерны допускаются к ГИА при условии получения </w:t>
      </w:r>
      <w:r w:rsidR="001E7A4C" w:rsidRPr="00541439">
        <w:rPr>
          <w:rFonts w:ascii="Times New Roman" w:hAnsi="Times New Roman" w:cs="Times New Roman"/>
          <w:sz w:val="28"/>
          <w:szCs w:val="28"/>
        </w:rPr>
        <w:t xml:space="preserve">на промежуточной аттестации </w:t>
      </w:r>
      <w:r w:rsidRPr="00541439">
        <w:rPr>
          <w:rFonts w:ascii="Times New Roman" w:hAnsi="Times New Roman" w:cs="Times New Roman"/>
          <w:sz w:val="28"/>
          <w:szCs w:val="28"/>
        </w:rPr>
        <w:t xml:space="preserve">отметок не ниже удовлетворительных, а также </w:t>
      </w:r>
      <w:r w:rsidR="00945F36" w:rsidRPr="00945F36">
        <w:rPr>
          <w:rFonts w:ascii="Times New Roman" w:hAnsi="Times New Roman" w:cs="Times New Roman"/>
          <w:sz w:val="28"/>
          <w:szCs w:val="28"/>
        </w:rPr>
        <w:t>имеющие результат «зачет» за итоговое собеседование по русскому языку.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12. Выбранные участник</w:t>
      </w:r>
      <w:r w:rsidR="000F6E49">
        <w:rPr>
          <w:rFonts w:ascii="Times New Roman" w:hAnsi="Times New Roman" w:cs="Times New Roman"/>
          <w:sz w:val="28"/>
          <w:szCs w:val="28"/>
        </w:rPr>
        <w:t>ами</w:t>
      </w:r>
      <w:r w:rsidRPr="00541439">
        <w:rPr>
          <w:rFonts w:ascii="Times New Roman" w:hAnsi="Times New Roman" w:cs="Times New Roman"/>
          <w:sz w:val="28"/>
          <w:szCs w:val="28"/>
        </w:rPr>
        <w:t xml:space="preserve"> ГИА учебные предметы, форма (формы) ГИА                       (для лиц, указанных в </w:t>
      </w:r>
      <w:hyperlink w:anchor="P77" w:history="1">
        <w:r w:rsidR="001840F2" w:rsidRPr="00541439">
          <w:rPr>
            <w:rFonts w:ascii="Times New Roman" w:hAnsi="Times New Roman" w:cs="Times New Roman"/>
            <w:sz w:val="28"/>
            <w:szCs w:val="28"/>
          </w:rPr>
          <w:t>подпункте «б» пункта 6</w:t>
        </w:r>
      </w:hyperlink>
      <w:r w:rsidRPr="00541439">
        <w:rPr>
          <w:rFonts w:ascii="Times New Roman" w:hAnsi="Times New Roman" w:cs="Times New Roman"/>
          <w:sz w:val="28"/>
          <w:szCs w:val="28"/>
        </w:rPr>
        <w:t xml:space="preserve"> настоящего Порядка) и язык, </w:t>
      </w:r>
      <w:r w:rsidR="001840F2" w:rsidRPr="00541439">
        <w:rPr>
          <w:rFonts w:ascii="Times New Roman" w:hAnsi="Times New Roman" w:cs="Times New Roman"/>
          <w:sz w:val="28"/>
          <w:szCs w:val="28"/>
        </w:rPr>
        <w:t xml:space="preserve">                          </w:t>
      </w:r>
      <w:r w:rsidRPr="00541439">
        <w:rPr>
          <w:rFonts w:ascii="Times New Roman" w:hAnsi="Times New Roman" w:cs="Times New Roman"/>
          <w:sz w:val="28"/>
          <w:szCs w:val="28"/>
        </w:rPr>
        <w:t>на котором он</w:t>
      </w:r>
      <w:r w:rsidR="000F6E49">
        <w:rPr>
          <w:rFonts w:ascii="Times New Roman" w:hAnsi="Times New Roman" w:cs="Times New Roman"/>
          <w:sz w:val="28"/>
          <w:szCs w:val="28"/>
        </w:rPr>
        <w:t>и</w:t>
      </w:r>
      <w:r w:rsidRPr="00541439">
        <w:rPr>
          <w:rFonts w:ascii="Times New Roman" w:hAnsi="Times New Roman" w:cs="Times New Roman"/>
          <w:sz w:val="28"/>
          <w:szCs w:val="28"/>
        </w:rPr>
        <w:t xml:space="preserve"> планиру</w:t>
      </w:r>
      <w:r w:rsidR="000F6E49">
        <w:rPr>
          <w:rFonts w:ascii="Times New Roman" w:hAnsi="Times New Roman" w:cs="Times New Roman"/>
          <w:sz w:val="28"/>
          <w:szCs w:val="28"/>
        </w:rPr>
        <w:t>ю</w:t>
      </w:r>
      <w:r w:rsidRPr="00541439">
        <w:rPr>
          <w:rFonts w:ascii="Times New Roman" w:hAnsi="Times New Roman" w:cs="Times New Roman"/>
          <w:sz w:val="28"/>
          <w:szCs w:val="28"/>
        </w:rPr>
        <w:t xml:space="preserve">т сдавать экзамены (для обучающихся, указанных в </w:t>
      </w:r>
      <w:hyperlink w:anchor="P65" w:history="1">
        <w:r w:rsidRPr="00541439">
          <w:rPr>
            <w:rFonts w:ascii="Times New Roman" w:hAnsi="Times New Roman" w:cs="Times New Roman"/>
            <w:sz w:val="28"/>
            <w:szCs w:val="28"/>
          </w:rPr>
          <w:t>пункте 8</w:t>
        </w:r>
      </w:hyperlink>
      <w:r w:rsidRPr="00541439">
        <w:rPr>
          <w:rFonts w:ascii="Times New Roman" w:hAnsi="Times New Roman" w:cs="Times New Roman"/>
          <w:sz w:val="28"/>
          <w:szCs w:val="28"/>
        </w:rPr>
        <w:t xml:space="preserve"> настоящего Порядка), а также сроки участия в ГИА указываются им</w:t>
      </w:r>
      <w:r w:rsidR="000F6E49">
        <w:rPr>
          <w:rFonts w:ascii="Times New Roman" w:hAnsi="Times New Roman" w:cs="Times New Roman"/>
          <w:sz w:val="28"/>
          <w:szCs w:val="28"/>
        </w:rPr>
        <w:t>и</w:t>
      </w:r>
      <w:r w:rsidRPr="00541439">
        <w:rPr>
          <w:rFonts w:ascii="Times New Roman" w:hAnsi="Times New Roman" w:cs="Times New Roman"/>
          <w:sz w:val="28"/>
          <w:szCs w:val="28"/>
        </w:rPr>
        <w:t xml:space="preserve"> в заявлени</w:t>
      </w:r>
      <w:r w:rsidR="000F6E49">
        <w:rPr>
          <w:rFonts w:ascii="Times New Roman" w:hAnsi="Times New Roman" w:cs="Times New Roman"/>
          <w:sz w:val="28"/>
          <w:szCs w:val="28"/>
        </w:rPr>
        <w:t>ях</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Заявлени</w:t>
      </w:r>
      <w:r w:rsidR="000F6E49">
        <w:rPr>
          <w:rFonts w:ascii="Times New Roman" w:hAnsi="Times New Roman" w:cs="Times New Roman"/>
          <w:sz w:val="28"/>
          <w:szCs w:val="28"/>
        </w:rPr>
        <w:t>я</w:t>
      </w:r>
      <w:r w:rsidRPr="00541439">
        <w:rPr>
          <w:rFonts w:ascii="Times New Roman" w:hAnsi="Times New Roman" w:cs="Times New Roman"/>
          <w:sz w:val="28"/>
          <w:szCs w:val="28"/>
        </w:rPr>
        <w:t xml:space="preserve"> об участии в ГИА до 1 марта включительно пода</w:t>
      </w:r>
      <w:r w:rsidR="000F6E49">
        <w:rPr>
          <w:rFonts w:ascii="Times New Roman" w:hAnsi="Times New Roman" w:cs="Times New Roman"/>
          <w:sz w:val="28"/>
          <w:szCs w:val="28"/>
        </w:rPr>
        <w:t>ю</w:t>
      </w:r>
      <w:r w:rsidRPr="00541439">
        <w:rPr>
          <w:rFonts w:ascii="Times New Roman" w:hAnsi="Times New Roman" w:cs="Times New Roman"/>
          <w:sz w:val="28"/>
          <w:szCs w:val="28"/>
        </w:rPr>
        <w:t>тся: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обучающим</w:t>
      </w:r>
      <w:r w:rsidR="000F6E49">
        <w:rPr>
          <w:rFonts w:ascii="Times New Roman" w:hAnsi="Times New Roman" w:cs="Times New Roman"/>
          <w:sz w:val="28"/>
          <w:szCs w:val="28"/>
        </w:rPr>
        <w:t>и</w:t>
      </w:r>
      <w:r w:rsidRPr="00541439">
        <w:rPr>
          <w:rFonts w:ascii="Times New Roman" w:hAnsi="Times New Roman" w:cs="Times New Roman"/>
          <w:sz w:val="28"/>
          <w:szCs w:val="28"/>
        </w:rPr>
        <w:t xml:space="preserve">ся – в </w:t>
      </w:r>
      <w:r w:rsidR="001E7A4C" w:rsidRPr="00541439">
        <w:rPr>
          <w:rFonts w:ascii="Times New Roman" w:hAnsi="Times New Roman" w:cs="Times New Roman"/>
          <w:sz w:val="28"/>
          <w:szCs w:val="28"/>
        </w:rPr>
        <w:t>образовательн</w:t>
      </w:r>
      <w:r w:rsidR="000F6E49">
        <w:rPr>
          <w:rFonts w:ascii="Times New Roman" w:hAnsi="Times New Roman" w:cs="Times New Roman"/>
          <w:sz w:val="28"/>
          <w:szCs w:val="28"/>
        </w:rPr>
        <w:t>ые</w:t>
      </w:r>
      <w:r w:rsidR="001E7A4C" w:rsidRPr="00541439">
        <w:rPr>
          <w:rFonts w:ascii="Times New Roman" w:hAnsi="Times New Roman" w:cs="Times New Roman"/>
          <w:sz w:val="28"/>
          <w:szCs w:val="28"/>
        </w:rPr>
        <w:t xml:space="preserve"> </w:t>
      </w:r>
      <w:r w:rsidRPr="00541439">
        <w:rPr>
          <w:rFonts w:ascii="Times New Roman" w:hAnsi="Times New Roman" w:cs="Times New Roman"/>
          <w:sz w:val="28"/>
          <w:szCs w:val="28"/>
        </w:rPr>
        <w:t>организаци</w:t>
      </w:r>
      <w:r w:rsidR="000F6E49">
        <w:rPr>
          <w:rFonts w:ascii="Times New Roman" w:hAnsi="Times New Roman" w:cs="Times New Roman"/>
          <w:sz w:val="28"/>
          <w:szCs w:val="28"/>
        </w:rPr>
        <w:t>и</w:t>
      </w:r>
      <w:r w:rsidRPr="00541439">
        <w:rPr>
          <w:rFonts w:ascii="Times New Roman" w:hAnsi="Times New Roman" w:cs="Times New Roman"/>
          <w:sz w:val="28"/>
          <w:szCs w:val="28"/>
        </w:rPr>
        <w:t>, в котор</w:t>
      </w:r>
      <w:r w:rsidR="000F6E49">
        <w:rPr>
          <w:rFonts w:ascii="Times New Roman" w:hAnsi="Times New Roman" w:cs="Times New Roman"/>
          <w:sz w:val="28"/>
          <w:szCs w:val="28"/>
        </w:rPr>
        <w:t>ых</w:t>
      </w:r>
      <w:r w:rsidRPr="00541439">
        <w:rPr>
          <w:rFonts w:ascii="Times New Roman" w:hAnsi="Times New Roman" w:cs="Times New Roman"/>
          <w:sz w:val="28"/>
          <w:szCs w:val="28"/>
        </w:rPr>
        <w:t xml:space="preserve"> обучающи</w:t>
      </w:r>
      <w:r w:rsidR="000F6E49">
        <w:rPr>
          <w:rFonts w:ascii="Times New Roman" w:hAnsi="Times New Roman" w:cs="Times New Roman"/>
          <w:sz w:val="28"/>
          <w:szCs w:val="28"/>
        </w:rPr>
        <w:t>е</w:t>
      </w:r>
      <w:r w:rsidRPr="00541439">
        <w:rPr>
          <w:rFonts w:ascii="Times New Roman" w:hAnsi="Times New Roman" w:cs="Times New Roman"/>
          <w:sz w:val="28"/>
          <w:szCs w:val="28"/>
        </w:rPr>
        <w:t>ся осваива</w:t>
      </w:r>
      <w:r w:rsidR="000F6E49">
        <w:rPr>
          <w:rFonts w:ascii="Times New Roman" w:hAnsi="Times New Roman" w:cs="Times New Roman"/>
          <w:sz w:val="28"/>
          <w:szCs w:val="28"/>
        </w:rPr>
        <w:t>ю</w:t>
      </w:r>
      <w:r w:rsidRPr="00541439">
        <w:rPr>
          <w:rFonts w:ascii="Times New Roman" w:hAnsi="Times New Roman" w:cs="Times New Roman"/>
          <w:sz w:val="28"/>
          <w:szCs w:val="28"/>
        </w:rPr>
        <w:t>т образовательные программы основного общего образования;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экстерн</w:t>
      </w:r>
      <w:r w:rsidR="000F6E49">
        <w:rPr>
          <w:rFonts w:ascii="Times New Roman" w:hAnsi="Times New Roman" w:cs="Times New Roman"/>
          <w:sz w:val="28"/>
          <w:szCs w:val="28"/>
        </w:rPr>
        <w:t>а</w:t>
      </w:r>
      <w:r w:rsidRPr="00541439">
        <w:rPr>
          <w:rFonts w:ascii="Times New Roman" w:hAnsi="Times New Roman" w:cs="Times New Roman"/>
          <w:sz w:val="28"/>
          <w:szCs w:val="28"/>
        </w:rPr>
        <w:t>м</w:t>
      </w:r>
      <w:r w:rsidR="000F6E49">
        <w:rPr>
          <w:rFonts w:ascii="Times New Roman" w:hAnsi="Times New Roman" w:cs="Times New Roman"/>
          <w:sz w:val="28"/>
          <w:szCs w:val="28"/>
        </w:rPr>
        <w:t>и</w:t>
      </w:r>
      <w:r w:rsidRPr="00541439">
        <w:rPr>
          <w:rFonts w:ascii="Times New Roman" w:hAnsi="Times New Roman" w:cs="Times New Roman"/>
          <w:sz w:val="28"/>
          <w:szCs w:val="28"/>
        </w:rPr>
        <w:t xml:space="preserve"> – в </w:t>
      </w:r>
      <w:r w:rsidR="001E7A4C" w:rsidRPr="00541439">
        <w:rPr>
          <w:rFonts w:ascii="Times New Roman" w:hAnsi="Times New Roman" w:cs="Times New Roman"/>
          <w:sz w:val="28"/>
          <w:szCs w:val="28"/>
        </w:rPr>
        <w:t>образовательн</w:t>
      </w:r>
      <w:r w:rsidR="000F6E49">
        <w:rPr>
          <w:rFonts w:ascii="Times New Roman" w:hAnsi="Times New Roman" w:cs="Times New Roman"/>
          <w:sz w:val="28"/>
          <w:szCs w:val="28"/>
        </w:rPr>
        <w:t>ые</w:t>
      </w:r>
      <w:r w:rsidR="001E7A4C" w:rsidRPr="00541439">
        <w:rPr>
          <w:rFonts w:ascii="Times New Roman" w:hAnsi="Times New Roman" w:cs="Times New Roman"/>
          <w:sz w:val="28"/>
          <w:szCs w:val="28"/>
        </w:rPr>
        <w:t xml:space="preserve"> </w:t>
      </w:r>
      <w:r w:rsidRPr="00541439">
        <w:rPr>
          <w:rFonts w:ascii="Times New Roman" w:hAnsi="Times New Roman" w:cs="Times New Roman"/>
          <w:sz w:val="28"/>
          <w:szCs w:val="28"/>
        </w:rPr>
        <w:t>организаци</w:t>
      </w:r>
      <w:r w:rsidR="000F6E49">
        <w:rPr>
          <w:rFonts w:ascii="Times New Roman" w:hAnsi="Times New Roman" w:cs="Times New Roman"/>
          <w:sz w:val="28"/>
          <w:szCs w:val="28"/>
        </w:rPr>
        <w:t>и</w:t>
      </w:r>
      <w:r w:rsidR="001E7A4C" w:rsidRPr="00541439">
        <w:rPr>
          <w:rFonts w:ascii="Times New Roman" w:hAnsi="Times New Roman" w:cs="Times New Roman"/>
          <w:sz w:val="28"/>
          <w:szCs w:val="28"/>
        </w:rPr>
        <w:t xml:space="preserve"> по выбору экстерн</w:t>
      </w:r>
      <w:r w:rsidR="000F6E49">
        <w:rPr>
          <w:rFonts w:ascii="Times New Roman" w:hAnsi="Times New Roman" w:cs="Times New Roman"/>
          <w:sz w:val="28"/>
          <w:szCs w:val="28"/>
        </w:rPr>
        <w:t>ов</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13. Заявлени</w:t>
      </w:r>
      <w:r w:rsidR="000F6E49">
        <w:rPr>
          <w:rFonts w:ascii="Times New Roman" w:hAnsi="Times New Roman" w:cs="Times New Roman"/>
          <w:sz w:val="28"/>
          <w:szCs w:val="28"/>
        </w:rPr>
        <w:t>я</w:t>
      </w:r>
      <w:r w:rsidRPr="00541439">
        <w:rPr>
          <w:rFonts w:ascii="Times New Roman" w:hAnsi="Times New Roman" w:cs="Times New Roman"/>
          <w:sz w:val="28"/>
          <w:szCs w:val="28"/>
        </w:rPr>
        <w:t xml:space="preserve"> пода</w:t>
      </w:r>
      <w:r w:rsidR="000F6E49">
        <w:rPr>
          <w:rFonts w:ascii="Times New Roman" w:hAnsi="Times New Roman" w:cs="Times New Roman"/>
          <w:sz w:val="28"/>
          <w:szCs w:val="28"/>
        </w:rPr>
        <w:t>ю</w:t>
      </w:r>
      <w:r w:rsidRPr="00541439">
        <w:rPr>
          <w:rFonts w:ascii="Times New Roman" w:hAnsi="Times New Roman" w:cs="Times New Roman"/>
          <w:sz w:val="28"/>
          <w:szCs w:val="28"/>
        </w:rPr>
        <w:t>тся участниками ГИА лично на основании документ</w:t>
      </w:r>
      <w:r w:rsidR="000F6E49">
        <w:rPr>
          <w:rFonts w:ascii="Times New Roman" w:hAnsi="Times New Roman" w:cs="Times New Roman"/>
          <w:sz w:val="28"/>
          <w:szCs w:val="28"/>
        </w:rPr>
        <w:t>ов</w:t>
      </w:r>
      <w:r w:rsidRPr="00541439">
        <w:rPr>
          <w:rFonts w:ascii="Times New Roman" w:hAnsi="Times New Roman" w:cs="Times New Roman"/>
          <w:sz w:val="28"/>
          <w:szCs w:val="28"/>
        </w:rPr>
        <w:t>, удостоверяющ</w:t>
      </w:r>
      <w:r w:rsidR="000F6E49">
        <w:rPr>
          <w:rFonts w:ascii="Times New Roman" w:hAnsi="Times New Roman" w:cs="Times New Roman"/>
          <w:sz w:val="28"/>
          <w:szCs w:val="28"/>
        </w:rPr>
        <w:t>их</w:t>
      </w:r>
      <w:r w:rsidRPr="00541439">
        <w:rPr>
          <w:rFonts w:ascii="Times New Roman" w:hAnsi="Times New Roman" w:cs="Times New Roman"/>
          <w:sz w:val="28"/>
          <w:szCs w:val="28"/>
        </w:rPr>
        <w:t xml:space="preserve"> их личность, или их родителями (законными представителями)                   на основании документ</w:t>
      </w:r>
      <w:r w:rsidR="000F6E49">
        <w:rPr>
          <w:rFonts w:ascii="Times New Roman" w:hAnsi="Times New Roman" w:cs="Times New Roman"/>
          <w:sz w:val="28"/>
          <w:szCs w:val="28"/>
        </w:rPr>
        <w:t>ов</w:t>
      </w:r>
      <w:r w:rsidRPr="00541439">
        <w:rPr>
          <w:rFonts w:ascii="Times New Roman" w:hAnsi="Times New Roman" w:cs="Times New Roman"/>
          <w:sz w:val="28"/>
          <w:szCs w:val="28"/>
        </w:rPr>
        <w:t>, удостоверяющ</w:t>
      </w:r>
      <w:r w:rsidR="000F6E49">
        <w:rPr>
          <w:rFonts w:ascii="Times New Roman" w:hAnsi="Times New Roman" w:cs="Times New Roman"/>
          <w:sz w:val="28"/>
          <w:szCs w:val="28"/>
        </w:rPr>
        <w:t>их</w:t>
      </w:r>
      <w:r w:rsidRPr="00541439">
        <w:rPr>
          <w:rFonts w:ascii="Times New Roman" w:hAnsi="Times New Roman" w:cs="Times New Roman"/>
          <w:sz w:val="28"/>
          <w:szCs w:val="28"/>
        </w:rPr>
        <w:t xml:space="preserve"> их личность, или уполномоченными лицами на основании документ</w:t>
      </w:r>
      <w:r w:rsidR="000F6E49">
        <w:rPr>
          <w:rFonts w:ascii="Times New Roman" w:hAnsi="Times New Roman" w:cs="Times New Roman"/>
          <w:sz w:val="28"/>
          <w:szCs w:val="28"/>
        </w:rPr>
        <w:t>ов</w:t>
      </w:r>
      <w:r w:rsidRPr="00541439">
        <w:rPr>
          <w:rFonts w:ascii="Times New Roman" w:hAnsi="Times New Roman" w:cs="Times New Roman"/>
          <w:sz w:val="28"/>
          <w:szCs w:val="28"/>
        </w:rPr>
        <w:t>, удостоверяющ</w:t>
      </w:r>
      <w:r w:rsidR="000F6E49">
        <w:rPr>
          <w:rFonts w:ascii="Times New Roman" w:hAnsi="Times New Roman" w:cs="Times New Roman"/>
          <w:sz w:val="28"/>
          <w:szCs w:val="28"/>
        </w:rPr>
        <w:t>их</w:t>
      </w:r>
      <w:r w:rsidRPr="00541439">
        <w:rPr>
          <w:rFonts w:ascii="Times New Roman" w:hAnsi="Times New Roman" w:cs="Times New Roman"/>
          <w:sz w:val="28"/>
          <w:szCs w:val="28"/>
        </w:rPr>
        <w:t xml:space="preserve"> их личность, и оформленной                    в установленном порядке доверенности.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а </w:t>
      </w:r>
      <w:r w:rsidR="001E7A4C" w:rsidRPr="00541439">
        <w:rPr>
          <w:rFonts w:ascii="Times New Roman" w:hAnsi="Times New Roman" w:cs="Times New Roman"/>
          <w:sz w:val="28"/>
          <w:szCs w:val="28"/>
        </w:rPr>
        <w:t xml:space="preserve">участники ГИА </w:t>
      </w:r>
      <w:r w:rsidRPr="00541439">
        <w:rPr>
          <w:rFonts w:ascii="Times New Roman" w:hAnsi="Times New Roman" w:cs="Times New Roman"/>
          <w:sz w:val="28"/>
          <w:szCs w:val="28"/>
        </w:rPr>
        <w:t xml:space="preserve">дети-инвалиды и инвалиды – оригинал или заверенную </w:t>
      </w:r>
      <w:r w:rsidR="00557ABE"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в установленном порядке копию справки, подтверждающей факт установления инвалидности, выданной федеральным государственным учреждением                            </w:t>
      </w:r>
      <w:r w:rsidR="00557ABE" w:rsidRPr="00541439">
        <w:rPr>
          <w:rFonts w:ascii="Times New Roman" w:hAnsi="Times New Roman" w:cs="Times New Roman"/>
          <w:sz w:val="28"/>
          <w:szCs w:val="28"/>
        </w:rPr>
        <w:t xml:space="preserve">медико-социальной экспертизы, а также копию рекомендаций психолого-медико-педагогической комиссии в случаях, предусмотренных пунктом </w:t>
      </w:r>
      <w:r w:rsidR="00AB5F29" w:rsidRPr="00541439">
        <w:rPr>
          <w:rFonts w:ascii="Times New Roman" w:hAnsi="Times New Roman" w:cs="Times New Roman"/>
          <w:sz w:val="28"/>
          <w:szCs w:val="28"/>
        </w:rPr>
        <w:t xml:space="preserve">44 </w:t>
      </w:r>
      <w:r w:rsidR="00557ABE" w:rsidRPr="00541439">
        <w:rPr>
          <w:rFonts w:ascii="Times New Roman" w:hAnsi="Times New Roman" w:cs="Times New Roman"/>
          <w:sz w:val="28"/>
          <w:szCs w:val="28"/>
        </w:rPr>
        <w:t>настоящего Порядка.</w:t>
      </w:r>
    </w:p>
    <w:p w:rsidR="00D330D3" w:rsidRPr="00541439" w:rsidRDefault="00D330D3" w:rsidP="00557AB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14. Участники ГИА вправе изменить перечень указанных в заявлени</w:t>
      </w:r>
      <w:r w:rsidR="00323A84">
        <w:rPr>
          <w:rFonts w:ascii="Times New Roman" w:hAnsi="Times New Roman" w:cs="Times New Roman"/>
          <w:sz w:val="28"/>
          <w:szCs w:val="28"/>
        </w:rPr>
        <w:t>ях</w:t>
      </w:r>
      <w:r w:rsidRPr="00541439">
        <w:rPr>
          <w:rFonts w:ascii="Times New Roman" w:hAnsi="Times New Roman" w:cs="Times New Roman"/>
          <w:sz w:val="28"/>
          <w:szCs w:val="28"/>
        </w:rPr>
        <w:t xml:space="preserve"> экзаменов, а также форму ГИА (для лиц, указанных в </w:t>
      </w:r>
      <w:r w:rsidR="001840F2" w:rsidRPr="00541439">
        <w:rPr>
          <w:rFonts w:ascii="Times New Roman" w:hAnsi="Times New Roman" w:cs="Times New Roman"/>
          <w:sz w:val="28"/>
          <w:szCs w:val="28"/>
        </w:rPr>
        <w:t xml:space="preserve">подпункте «б» пункта </w:t>
      </w:r>
      <w:r w:rsidR="00557ABE" w:rsidRPr="00541439">
        <w:rPr>
          <w:rFonts w:ascii="Times New Roman" w:hAnsi="Times New Roman" w:cs="Times New Roman"/>
          <w:sz w:val="28"/>
          <w:szCs w:val="28"/>
        </w:rPr>
        <w:t xml:space="preserve">                           </w:t>
      </w:r>
      <w:r w:rsidR="001840F2" w:rsidRPr="00541439">
        <w:rPr>
          <w:rFonts w:ascii="Times New Roman" w:hAnsi="Times New Roman" w:cs="Times New Roman"/>
          <w:sz w:val="28"/>
          <w:szCs w:val="28"/>
        </w:rPr>
        <w:t xml:space="preserve">6 </w:t>
      </w:r>
      <w:r w:rsidRPr="00541439">
        <w:rPr>
          <w:rFonts w:ascii="Times New Roman" w:hAnsi="Times New Roman" w:cs="Times New Roman"/>
          <w:sz w:val="28"/>
          <w:szCs w:val="28"/>
        </w:rPr>
        <w:t xml:space="preserve">настоящего Порядка) и сроки участия в ГИА только при наличии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у них уважительных причин (болезни или иных обстоятельств), подтвержденных документально.</w:t>
      </w:r>
      <w:r w:rsidRPr="00541439" w:rsidDel="003706A9">
        <w:rPr>
          <w:rFonts w:ascii="Times New Roman" w:hAnsi="Times New Roman" w:cs="Times New Roman"/>
          <w:sz w:val="28"/>
          <w:szCs w:val="28"/>
        </w:rPr>
        <w:t xml:space="preserve"> </w:t>
      </w:r>
      <w:r w:rsidRPr="00541439">
        <w:rPr>
          <w:rFonts w:ascii="Times New Roman" w:hAnsi="Times New Roman" w:cs="Times New Roman"/>
          <w:sz w:val="28"/>
          <w:szCs w:val="28"/>
        </w:rPr>
        <w:t>В этом случае участник</w:t>
      </w:r>
      <w:r w:rsidR="00D428CB" w:rsidRPr="00541439">
        <w:rPr>
          <w:rFonts w:ascii="Times New Roman" w:hAnsi="Times New Roman" w:cs="Times New Roman"/>
          <w:sz w:val="28"/>
          <w:szCs w:val="28"/>
        </w:rPr>
        <w:t>и</w:t>
      </w:r>
      <w:r w:rsidRPr="00541439">
        <w:rPr>
          <w:rFonts w:ascii="Times New Roman" w:hAnsi="Times New Roman" w:cs="Times New Roman"/>
          <w:sz w:val="28"/>
          <w:szCs w:val="28"/>
        </w:rPr>
        <w:t xml:space="preserve"> ГИА подают </w:t>
      </w:r>
      <w:r w:rsidR="00C74CEE" w:rsidRPr="00541439">
        <w:rPr>
          <w:rFonts w:ascii="Times New Roman" w:hAnsi="Times New Roman" w:cs="Times New Roman"/>
          <w:sz w:val="28"/>
          <w:szCs w:val="28"/>
        </w:rPr>
        <w:t xml:space="preserve">заявления </w:t>
      </w:r>
      <w:r w:rsidRPr="00541439">
        <w:rPr>
          <w:rFonts w:ascii="Times New Roman" w:hAnsi="Times New Roman" w:cs="Times New Roman"/>
          <w:sz w:val="28"/>
          <w:szCs w:val="28"/>
        </w:rPr>
        <w:t xml:space="preserve">в </w:t>
      </w:r>
      <w:r w:rsidR="00D428CB" w:rsidRPr="00541439">
        <w:rPr>
          <w:rFonts w:ascii="Times New Roman" w:hAnsi="Times New Roman" w:cs="Times New Roman"/>
          <w:sz w:val="28"/>
          <w:szCs w:val="28"/>
        </w:rPr>
        <w:t xml:space="preserve">государственную </w:t>
      </w:r>
      <w:r w:rsidR="00D428CB" w:rsidRPr="00541439">
        <w:rPr>
          <w:rFonts w:ascii="Times New Roman" w:hAnsi="Times New Roman" w:cs="Times New Roman"/>
          <w:sz w:val="28"/>
          <w:szCs w:val="28"/>
        </w:rPr>
        <w:lastRenderedPageBreak/>
        <w:t xml:space="preserve">экзаменационную комиссию (далее – </w:t>
      </w:r>
      <w:r w:rsidRPr="00541439">
        <w:rPr>
          <w:rFonts w:ascii="Times New Roman" w:hAnsi="Times New Roman" w:cs="Times New Roman"/>
          <w:sz w:val="28"/>
          <w:szCs w:val="28"/>
        </w:rPr>
        <w:t>ГЭК</w:t>
      </w:r>
      <w:r w:rsidR="00D428CB" w:rsidRPr="00541439">
        <w:rPr>
          <w:rFonts w:ascii="Times New Roman" w:hAnsi="Times New Roman" w:cs="Times New Roman"/>
          <w:sz w:val="28"/>
          <w:szCs w:val="28"/>
        </w:rPr>
        <w:t>)</w:t>
      </w:r>
      <w:r w:rsidRPr="00541439">
        <w:rPr>
          <w:rFonts w:ascii="Times New Roman" w:hAnsi="Times New Roman" w:cs="Times New Roman"/>
          <w:sz w:val="28"/>
          <w:szCs w:val="28"/>
        </w:rPr>
        <w:t xml:space="preserve"> с указанием измененного перечня учебных предметов, по которым они планируют пройти ГИА, и (или) измененной формы ГИА, сроков участия в ГИА. Указанн</w:t>
      </w:r>
      <w:r w:rsidR="00323A84">
        <w:rPr>
          <w:rFonts w:ascii="Times New Roman" w:hAnsi="Times New Roman" w:cs="Times New Roman"/>
          <w:sz w:val="28"/>
          <w:szCs w:val="28"/>
        </w:rPr>
        <w:t>ы</w:t>
      </w:r>
      <w:r w:rsidRPr="00541439">
        <w:rPr>
          <w:rFonts w:ascii="Times New Roman" w:hAnsi="Times New Roman" w:cs="Times New Roman"/>
          <w:sz w:val="28"/>
          <w:szCs w:val="28"/>
        </w:rPr>
        <w:t>е заявлени</w:t>
      </w:r>
      <w:r w:rsidR="00323A84">
        <w:rPr>
          <w:rFonts w:ascii="Times New Roman" w:hAnsi="Times New Roman" w:cs="Times New Roman"/>
          <w:sz w:val="28"/>
          <w:szCs w:val="28"/>
        </w:rPr>
        <w:t>я</w:t>
      </w:r>
      <w:r w:rsidRPr="00541439">
        <w:rPr>
          <w:rFonts w:ascii="Times New Roman" w:hAnsi="Times New Roman" w:cs="Times New Roman"/>
          <w:sz w:val="28"/>
          <w:szCs w:val="28"/>
        </w:rPr>
        <w:t xml:space="preserve"> пода</w:t>
      </w:r>
      <w:r w:rsidR="00323A84">
        <w:rPr>
          <w:rFonts w:ascii="Times New Roman" w:hAnsi="Times New Roman" w:cs="Times New Roman"/>
          <w:sz w:val="28"/>
          <w:szCs w:val="28"/>
        </w:rPr>
        <w:t>ю</w:t>
      </w:r>
      <w:r w:rsidRPr="00541439">
        <w:rPr>
          <w:rFonts w:ascii="Times New Roman" w:hAnsi="Times New Roman" w:cs="Times New Roman"/>
          <w:sz w:val="28"/>
          <w:szCs w:val="28"/>
        </w:rPr>
        <w:t>тся не позднее</w:t>
      </w:r>
      <w:r w:rsidR="001E7A4C"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чем за две недели до начала соответствующего экзамена (соответствующих экзаменов). </w:t>
      </w:r>
    </w:p>
    <w:p w:rsidR="00D330D3" w:rsidRPr="00541439" w:rsidRDefault="00D330D3" w:rsidP="00557AB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15. Участники ГИА с ограниченными возможностями здоровья, </w:t>
      </w:r>
      <w:r w:rsidR="00557ABE" w:rsidRPr="00541439">
        <w:rPr>
          <w:rFonts w:ascii="Times New Roman" w:hAnsi="Times New Roman" w:cs="Times New Roman"/>
          <w:sz w:val="28"/>
          <w:szCs w:val="28"/>
        </w:rPr>
        <w:t xml:space="preserve">                              </w:t>
      </w:r>
      <w:r w:rsidR="00C74CEE" w:rsidRPr="00541439">
        <w:rPr>
          <w:rFonts w:ascii="Times New Roman" w:hAnsi="Times New Roman" w:cs="Times New Roman"/>
          <w:sz w:val="28"/>
          <w:szCs w:val="28"/>
        </w:rPr>
        <w:t xml:space="preserve">участники ГИА </w:t>
      </w:r>
      <w:r w:rsidRPr="00541439">
        <w:rPr>
          <w:rFonts w:ascii="Times New Roman" w:hAnsi="Times New Roman" w:cs="Times New Roman"/>
          <w:sz w:val="28"/>
          <w:szCs w:val="28"/>
        </w:rPr>
        <w:t>дети-инвалиды и инвалиды, изъявившие желание проходить ГИА только по обязательным учебным предметам (далее – участники ГИА по обязательным учебным предметам), вправе дополнить указанный в заявлени</w:t>
      </w:r>
      <w:r w:rsidR="00323A84">
        <w:rPr>
          <w:rFonts w:ascii="Times New Roman" w:hAnsi="Times New Roman" w:cs="Times New Roman"/>
          <w:sz w:val="28"/>
          <w:szCs w:val="28"/>
        </w:rPr>
        <w:t>ях</w:t>
      </w:r>
      <w:r w:rsidRPr="00541439">
        <w:rPr>
          <w:rFonts w:ascii="Times New Roman" w:hAnsi="Times New Roman" w:cs="Times New Roman"/>
          <w:sz w:val="28"/>
          <w:szCs w:val="28"/>
        </w:rPr>
        <w:t xml:space="preserve"> перечень учебных предметов</w:t>
      </w:r>
      <w:r w:rsidR="00557ABE" w:rsidRPr="00541439">
        <w:rPr>
          <w:rFonts w:ascii="Times New Roman" w:hAnsi="Times New Roman" w:cs="Times New Roman"/>
          <w:sz w:val="28"/>
          <w:szCs w:val="28"/>
        </w:rPr>
        <w:t xml:space="preserve"> для прохождения ГИА. </w:t>
      </w:r>
      <w:r w:rsidRPr="00541439">
        <w:rPr>
          <w:rFonts w:ascii="Times New Roman" w:hAnsi="Times New Roman" w:cs="Times New Roman"/>
          <w:sz w:val="28"/>
          <w:szCs w:val="28"/>
        </w:rPr>
        <w:t>В этом случае указанные участники ГИА</w:t>
      </w:r>
      <w:r w:rsidR="00557ABE"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не позднее чем за две недели до начала соответствующего экзамена (соответствующих экзаменов) подают </w:t>
      </w:r>
      <w:r w:rsidR="00C74CEE" w:rsidRPr="00541439">
        <w:rPr>
          <w:rFonts w:ascii="Times New Roman" w:hAnsi="Times New Roman" w:cs="Times New Roman"/>
          <w:sz w:val="28"/>
          <w:szCs w:val="28"/>
        </w:rPr>
        <w:t xml:space="preserve">заявления </w:t>
      </w:r>
      <w:r w:rsidRPr="00541439">
        <w:rPr>
          <w:rFonts w:ascii="Times New Roman" w:hAnsi="Times New Roman" w:cs="Times New Roman"/>
          <w:sz w:val="28"/>
          <w:szCs w:val="28"/>
        </w:rPr>
        <w:t xml:space="preserve">в ГЭК </w:t>
      </w:r>
      <w:r w:rsidR="00C74CEE" w:rsidRPr="00541439">
        <w:rPr>
          <w:rFonts w:ascii="Times New Roman" w:hAnsi="Times New Roman" w:cs="Times New Roman"/>
          <w:sz w:val="28"/>
          <w:szCs w:val="28"/>
        </w:rPr>
        <w:t>о дополнении</w:t>
      </w:r>
      <w:r w:rsidRPr="00541439">
        <w:rPr>
          <w:rFonts w:ascii="Times New Roman" w:hAnsi="Times New Roman" w:cs="Times New Roman"/>
          <w:sz w:val="28"/>
          <w:szCs w:val="28"/>
        </w:rPr>
        <w:t xml:space="preserve"> перечня учебных предметов, по которым они планируют пройти ГИА.</w:t>
      </w:r>
    </w:p>
    <w:p w:rsidR="00D330D3" w:rsidRPr="00541439" w:rsidRDefault="00D330D3" w:rsidP="0025151C">
      <w:pPr>
        <w:widowControl w:val="0"/>
        <w:spacing w:line="276" w:lineRule="auto"/>
        <w:ind w:firstLine="709"/>
        <w:jc w:val="both"/>
        <w:rPr>
          <w:sz w:val="28"/>
          <w:szCs w:val="28"/>
        </w:rPr>
      </w:pPr>
    </w:p>
    <w:p w:rsidR="00D330D3" w:rsidRPr="00541439" w:rsidRDefault="00D330D3" w:rsidP="00112759">
      <w:pPr>
        <w:pStyle w:val="ConsPlusNormal"/>
        <w:spacing w:line="276" w:lineRule="auto"/>
        <w:jc w:val="center"/>
        <w:outlineLvl w:val="1"/>
        <w:rPr>
          <w:rFonts w:ascii="Times New Roman" w:hAnsi="Times New Roman" w:cs="Times New Roman"/>
          <w:sz w:val="28"/>
          <w:szCs w:val="28"/>
        </w:rPr>
      </w:pPr>
      <w:r w:rsidRPr="00541439">
        <w:rPr>
          <w:rFonts w:ascii="Times New Roman" w:hAnsi="Times New Roman" w:cs="Times New Roman"/>
          <w:sz w:val="28"/>
          <w:szCs w:val="28"/>
          <w:lang w:val="en-US"/>
        </w:rPr>
        <w:t>III</w:t>
      </w:r>
      <w:r w:rsidRPr="00541439">
        <w:rPr>
          <w:rFonts w:ascii="Times New Roman" w:hAnsi="Times New Roman" w:cs="Times New Roman"/>
          <w:sz w:val="28"/>
          <w:szCs w:val="28"/>
        </w:rPr>
        <w:t xml:space="preserve">. Итоговое собеседование по русскому языку </w:t>
      </w:r>
    </w:p>
    <w:p w:rsidR="00D330D3" w:rsidRPr="00541439" w:rsidRDefault="00D330D3" w:rsidP="0025151C">
      <w:pPr>
        <w:widowControl w:val="0"/>
        <w:spacing w:line="276" w:lineRule="auto"/>
        <w:ind w:firstLine="709"/>
        <w:jc w:val="both"/>
        <w:rPr>
          <w:sz w:val="28"/>
          <w:szCs w:val="28"/>
        </w:rPr>
      </w:pPr>
    </w:p>
    <w:p w:rsidR="00D330D3" w:rsidRPr="00541439" w:rsidRDefault="00D330D3" w:rsidP="0025151C">
      <w:pPr>
        <w:widowControl w:val="0"/>
        <w:spacing w:line="276" w:lineRule="auto"/>
        <w:ind w:firstLine="709"/>
        <w:jc w:val="both"/>
        <w:rPr>
          <w:sz w:val="28"/>
          <w:szCs w:val="28"/>
        </w:rPr>
      </w:pPr>
      <w:r w:rsidRPr="00541439">
        <w:rPr>
          <w:sz w:val="28"/>
          <w:szCs w:val="28"/>
        </w:rPr>
        <w:t>16. Итоговое собеседование по русскому языку проводится</w:t>
      </w:r>
      <w:r w:rsidR="005B7914" w:rsidRPr="00541439">
        <w:rPr>
          <w:sz w:val="28"/>
          <w:szCs w:val="28"/>
        </w:rPr>
        <w:t xml:space="preserve"> для обучающихся, экстернов</w:t>
      </w:r>
      <w:r w:rsidRPr="00541439">
        <w:rPr>
          <w:sz w:val="28"/>
          <w:szCs w:val="28"/>
        </w:rPr>
        <w:t xml:space="preserve"> во вторую среду февраля по текстам, темам и заданиям, сформированным по часовым поясам Федеральной службой по надзору в сфере образования и науки (далее – Рособрнадзор).</w:t>
      </w:r>
    </w:p>
    <w:p w:rsidR="00D330D3" w:rsidRPr="00541439" w:rsidRDefault="00D330D3" w:rsidP="0025151C">
      <w:pPr>
        <w:widowControl w:val="0"/>
        <w:spacing w:line="276" w:lineRule="auto"/>
        <w:ind w:firstLine="709"/>
        <w:jc w:val="both"/>
        <w:rPr>
          <w:sz w:val="28"/>
          <w:szCs w:val="28"/>
        </w:rPr>
      </w:pPr>
      <w:r w:rsidRPr="00541439">
        <w:rPr>
          <w:sz w:val="28"/>
          <w:szCs w:val="28"/>
        </w:rPr>
        <w:t>17. Для участия в итоговом собеседовании по русскому языку обучающиеся подают заявлени</w:t>
      </w:r>
      <w:r w:rsidR="00323A84">
        <w:rPr>
          <w:sz w:val="28"/>
          <w:szCs w:val="28"/>
        </w:rPr>
        <w:t>я</w:t>
      </w:r>
      <w:r w:rsidRPr="00541439">
        <w:rPr>
          <w:sz w:val="28"/>
          <w:szCs w:val="28"/>
        </w:rPr>
        <w:t xml:space="preserve"> в </w:t>
      </w:r>
      <w:r w:rsidR="00C74CEE" w:rsidRPr="00541439">
        <w:rPr>
          <w:sz w:val="28"/>
          <w:szCs w:val="28"/>
        </w:rPr>
        <w:t xml:space="preserve">образовательные </w:t>
      </w:r>
      <w:r w:rsidRPr="00541439">
        <w:rPr>
          <w:sz w:val="28"/>
          <w:szCs w:val="28"/>
        </w:rPr>
        <w:t>организации,</w:t>
      </w:r>
      <w:r w:rsidR="00C74CEE" w:rsidRPr="00541439">
        <w:rPr>
          <w:sz w:val="28"/>
          <w:szCs w:val="28"/>
        </w:rPr>
        <w:t xml:space="preserve"> </w:t>
      </w:r>
      <w:r w:rsidRPr="00541439">
        <w:rPr>
          <w:sz w:val="28"/>
          <w:szCs w:val="28"/>
        </w:rPr>
        <w:t xml:space="preserve">в которых обучающиеся осваивают образовательные программы основного общего образования, а экстерны –  в </w:t>
      </w:r>
      <w:r w:rsidR="00C74CEE" w:rsidRPr="00541439">
        <w:rPr>
          <w:sz w:val="28"/>
          <w:szCs w:val="28"/>
        </w:rPr>
        <w:t xml:space="preserve">образовательную </w:t>
      </w:r>
      <w:r w:rsidRPr="00541439">
        <w:rPr>
          <w:sz w:val="28"/>
          <w:szCs w:val="28"/>
        </w:rPr>
        <w:t>организацию</w:t>
      </w:r>
      <w:r w:rsidR="00C74CEE" w:rsidRPr="00541439">
        <w:rPr>
          <w:sz w:val="28"/>
          <w:szCs w:val="28"/>
        </w:rPr>
        <w:t xml:space="preserve"> по выбору экстерна</w:t>
      </w:r>
      <w:r w:rsidR="00323A84">
        <w:rPr>
          <w:sz w:val="28"/>
          <w:szCs w:val="28"/>
        </w:rPr>
        <w:t>.</w:t>
      </w:r>
      <w:r w:rsidR="00C74CEE" w:rsidRPr="00541439">
        <w:rPr>
          <w:sz w:val="28"/>
          <w:szCs w:val="28"/>
        </w:rPr>
        <w:t xml:space="preserve"> </w:t>
      </w:r>
      <w:r w:rsidR="00323A84" w:rsidRPr="00323A84">
        <w:rPr>
          <w:sz w:val="28"/>
          <w:szCs w:val="28"/>
        </w:rPr>
        <w:t xml:space="preserve">Указанные заявления подаются </w:t>
      </w:r>
      <w:r w:rsidRPr="00541439">
        <w:rPr>
          <w:sz w:val="28"/>
          <w:szCs w:val="28"/>
        </w:rPr>
        <w:t>не позднее чем за две недели до начала проведения итогового собеседовании по русскому языку.</w:t>
      </w:r>
    </w:p>
    <w:p w:rsidR="00D330D3" w:rsidRPr="00541439" w:rsidRDefault="00D330D3" w:rsidP="0025151C">
      <w:pPr>
        <w:widowControl w:val="0"/>
        <w:spacing w:line="276" w:lineRule="auto"/>
        <w:ind w:firstLine="709"/>
        <w:jc w:val="both"/>
        <w:rPr>
          <w:sz w:val="28"/>
          <w:szCs w:val="28"/>
        </w:rPr>
      </w:pPr>
      <w:r w:rsidRPr="00541439">
        <w:rPr>
          <w:sz w:val="28"/>
          <w:szCs w:val="28"/>
        </w:rPr>
        <w:t xml:space="preserve">Итоговое собеседование по русскому языку проводится в </w:t>
      </w:r>
      <w:r w:rsidR="00C74CEE" w:rsidRPr="00541439">
        <w:rPr>
          <w:sz w:val="28"/>
          <w:szCs w:val="28"/>
        </w:rPr>
        <w:t xml:space="preserve">образовательных </w:t>
      </w:r>
      <w:r w:rsidRPr="00541439">
        <w:rPr>
          <w:sz w:val="28"/>
          <w:szCs w:val="28"/>
        </w:rPr>
        <w:t>организациях</w:t>
      </w:r>
      <w:r w:rsidR="003139D6" w:rsidRPr="00541439">
        <w:rPr>
          <w:sz w:val="28"/>
          <w:szCs w:val="28"/>
        </w:rPr>
        <w:t xml:space="preserve"> </w:t>
      </w:r>
      <w:r w:rsidR="008342F5" w:rsidRPr="00541439">
        <w:rPr>
          <w:sz w:val="28"/>
          <w:szCs w:val="28"/>
        </w:rPr>
        <w:t>и (или) в местах, определенных ОИВ (далее вместе – места проведения итогового собеседования по русскому языку).</w:t>
      </w:r>
    </w:p>
    <w:p w:rsidR="00D330D3" w:rsidRPr="00541439" w:rsidRDefault="00D330D3" w:rsidP="0025151C">
      <w:pPr>
        <w:widowControl w:val="0"/>
        <w:spacing w:line="276" w:lineRule="auto"/>
        <w:ind w:firstLine="709"/>
        <w:jc w:val="both"/>
        <w:rPr>
          <w:sz w:val="28"/>
          <w:szCs w:val="28"/>
        </w:rPr>
      </w:pPr>
      <w:r w:rsidRPr="00541439">
        <w:rPr>
          <w:sz w:val="28"/>
          <w:szCs w:val="28"/>
        </w:rPr>
        <w:t xml:space="preserve">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 Если по объективным причинам доставка комплекта текстов, тем и заданий итогового собеседования по русскому языку в день проведения итогового собеседования по русскому языку невозможна, доставка комплекта текстов, </w:t>
      </w:r>
      <w:r w:rsidR="008342F5" w:rsidRPr="00541439">
        <w:rPr>
          <w:sz w:val="28"/>
          <w:szCs w:val="28"/>
        </w:rPr>
        <w:t xml:space="preserve">                              </w:t>
      </w:r>
      <w:r w:rsidRPr="00541439">
        <w:rPr>
          <w:sz w:val="28"/>
          <w:szCs w:val="28"/>
        </w:rPr>
        <w:t>тем и заданий итогового собеседования по русскому языку осуществляется в более ранние сроки.</w:t>
      </w:r>
    </w:p>
    <w:p w:rsidR="00D330D3" w:rsidRPr="00541439" w:rsidRDefault="00D330D3" w:rsidP="0025151C">
      <w:pPr>
        <w:widowControl w:val="0"/>
        <w:spacing w:line="276" w:lineRule="auto"/>
        <w:ind w:firstLine="709"/>
        <w:jc w:val="both"/>
        <w:rPr>
          <w:sz w:val="28"/>
          <w:szCs w:val="28"/>
        </w:rPr>
      </w:pPr>
      <w:r w:rsidRPr="00541439">
        <w:rPr>
          <w:sz w:val="28"/>
          <w:szCs w:val="28"/>
        </w:rPr>
        <w:lastRenderedPageBreak/>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D330D3" w:rsidRPr="00541439" w:rsidRDefault="00D330D3" w:rsidP="0025151C">
      <w:pPr>
        <w:widowControl w:val="0"/>
        <w:spacing w:line="276" w:lineRule="auto"/>
        <w:ind w:firstLine="709"/>
        <w:jc w:val="both"/>
        <w:rPr>
          <w:sz w:val="28"/>
          <w:szCs w:val="28"/>
        </w:rPr>
      </w:pPr>
      <w:r w:rsidRPr="00541439">
        <w:rPr>
          <w:sz w:val="28"/>
          <w:szCs w:val="28"/>
        </w:rPr>
        <w:t xml:space="preserve">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 </w:t>
      </w:r>
    </w:p>
    <w:p w:rsidR="00D330D3" w:rsidRPr="00541439" w:rsidRDefault="00D330D3" w:rsidP="0025151C">
      <w:pPr>
        <w:widowControl w:val="0"/>
        <w:spacing w:line="276" w:lineRule="auto"/>
        <w:ind w:firstLine="709"/>
        <w:jc w:val="both"/>
        <w:rPr>
          <w:sz w:val="28"/>
          <w:szCs w:val="28"/>
        </w:rPr>
      </w:pPr>
      <w:r w:rsidRPr="00541439">
        <w:rPr>
          <w:sz w:val="28"/>
          <w:szCs w:val="28"/>
        </w:rPr>
        <w:t xml:space="preserve">Для лиц, указанных в пункте </w:t>
      </w:r>
      <w:r w:rsidR="00EC395F" w:rsidRPr="00541439">
        <w:rPr>
          <w:sz w:val="28"/>
          <w:szCs w:val="28"/>
        </w:rPr>
        <w:t xml:space="preserve">44 </w:t>
      </w:r>
      <w:r w:rsidRPr="00541439">
        <w:rPr>
          <w:sz w:val="28"/>
          <w:szCs w:val="28"/>
        </w:rPr>
        <w:t xml:space="preserve">настоящего Порядка, продолжительность итогового собеседования по русскому языку увеличивается </w:t>
      </w:r>
      <w:r w:rsidR="001F533F" w:rsidRPr="00541439">
        <w:rPr>
          <w:sz w:val="28"/>
          <w:szCs w:val="28"/>
        </w:rPr>
        <w:t xml:space="preserve">на </w:t>
      </w:r>
      <w:r w:rsidRPr="00541439">
        <w:rPr>
          <w:sz w:val="28"/>
          <w:szCs w:val="28"/>
        </w:rPr>
        <w:t>30 минут.</w:t>
      </w:r>
    </w:p>
    <w:p w:rsidR="00D330D3" w:rsidRPr="00541439" w:rsidRDefault="00D330D3" w:rsidP="008342F5">
      <w:pPr>
        <w:widowControl w:val="0"/>
        <w:spacing w:line="276" w:lineRule="auto"/>
        <w:ind w:firstLine="709"/>
        <w:jc w:val="both"/>
        <w:rPr>
          <w:sz w:val="28"/>
          <w:szCs w:val="28"/>
        </w:rPr>
      </w:pPr>
      <w:r w:rsidRPr="00541439">
        <w:rPr>
          <w:sz w:val="28"/>
          <w:szCs w:val="28"/>
        </w:rPr>
        <w:t xml:space="preserve">19. Проверка </w:t>
      </w:r>
      <w:r w:rsidR="004D3EED" w:rsidRPr="00541439">
        <w:rPr>
          <w:sz w:val="28"/>
          <w:szCs w:val="28"/>
        </w:rPr>
        <w:t>ответов</w:t>
      </w:r>
      <w:r w:rsidRPr="00541439">
        <w:rPr>
          <w:sz w:val="28"/>
          <w:szCs w:val="28"/>
        </w:rPr>
        <w:t xml:space="preserve"> участников итогового собеседования по русскому языку </w:t>
      </w:r>
      <w:r w:rsidR="00594FDE" w:rsidRPr="00541439">
        <w:rPr>
          <w:sz w:val="28"/>
          <w:szCs w:val="28"/>
        </w:rPr>
        <w:t xml:space="preserve">завершается не позднее чем через пять календарных дней с даты </w:t>
      </w:r>
      <w:r w:rsidR="008342F5" w:rsidRPr="00541439">
        <w:rPr>
          <w:sz w:val="28"/>
          <w:szCs w:val="28"/>
        </w:rPr>
        <w:t xml:space="preserve">его проведения. </w:t>
      </w:r>
      <w:r w:rsidRPr="00541439">
        <w:rPr>
          <w:sz w:val="28"/>
          <w:szCs w:val="28"/>
        </w:rPr>
        <w:t xml:space="preserve">Результатом итогового собеседования по русскому языку является «зачет» </w:t>
      </w:r>
      <w:r w:rsidR="008342F5" w:rsidRPr="00541439">
        <w:rPr>
          <w:sz w:val="28"/>
          <w:szCs w:val="28"/>
        </w:rPr>
        <w:t xml:space="preserve">                        </w:t>
      </w:r>
      <w:r w:rsidRPr="00541439">
        <w:rPr>
          <w:sz w:val="28"/>
          <w:szCs w:val="28"/>
        </w:rPr>
        <w:t>или «незачет».</w:t>
      </w:r>
    </w:p>
    <w:p w:rsidR="00D330D3" w:rsidRPr="00541439" w:rsidRDefault="00D330D3" w:rsidP="0025151C">
      <w:pPr>
        <w:widowControl w:val="0"/>
        <w:spacing w:line="276" w:lineRule="auto"/>
        <w:ind w:firstLine="709"/>
        <w:jc w:val="both"/>
        <w:rPr>
          <w:sz w:val="28"/>
          <w:szCs w:val="28"/>
        </w:rPr>
      </w:pPr>
      <w:r w:rsidRPr="00541439">
        <w:rPr>
          <w:sz w:val="28"/>
          <w:szCs w:val="28"/>
        </w:rPr>
        <w:t>20. Повторно допускаются к итогово</w:t>
      </w:r>
      <w:r w:rsidR="00594FDE" w:rsidRPr="00541439">
        <w:rPr>
          <w:sz w:val="28"/>
          <w:szCs w:val="28"/>
        </w:rPr>
        <w:t>му</w:t>
      </w:r>
      <w:r w:rsidRPr="00541439">
        <w:rPr>
          <w:sz w:val="28"/>
          <w:szCs w:val="28"/>
        </w:rPr>
        <w:t xml:space="preserve"> собеседовани</w:t>
      </w:r>
      <w:r w:rsidR="00594FDE" w:rsidRPr="00541439">
        <w:rPr>
          <w:sz w:val="28"/>
          <w:szCs w:val="28"/>
        </w:rPr>
        <w:t xml:space="preserve">ю </w:t>
      </w:r>
      <w:r w:rsidRPr="00541439">
        <w:rPr>
          <w:sz w:val="28"/>
          <w:szCs w:val="28"/>
        </w:rPr>
        <w:t xml:space="preserve">по русскому языку </w:t>
      </w:r>
      <w:r w:rsidR="00594FDE" w:rsidRPr="00541439">
        <w:rPr>
          <w:sz w:val="28"/>
          <w:szCs w:val="28"/>
        </w:rPr>
        <w:t xml:space="preserve">                  </w:t>
      </w:r>
      <w:r w:rsidRPr="00541439">
        <w:rPr>
          <w:sz w:val="28"/>
          <w:szCs w:val="28"/>
        </w:rPr>
        <w:t xml:space="preserve">в дополнительные сроки в текущем учебном году (во вторую рабочую среду марта </w:t>
      </w:r>
      <w:r w:rsidR="00594FDE" w:rsidRPr="00541439">
        <w:rPr>
          <w:sz w:val="28"/>
          <w:szCs w:val="28"/>
        </w:rPr>
        <w:t xml:space="preserve">       </w:t>
      </w:r>
      <w:r w:rsidRPr="00541439">
        <w:rPr>
          <w:sz w:val="28"/>
          <w:szCs w:val="28"/>
        </w:rPr>
        <w:t xml:space="preserve">и первый рабочий понедельник мая) следующие </w:t>
      </w:r>
      <w:r w:rsidR="005B7914" w:rsidRPr="00541439">
        <w:rPr>
          <w:sz w:val="28"/>
          <w:szCs w:val="28"/>
        </w:rPr>
        <w:t>обучающиеся, экстерны</w:t>
      </w:r>
      <w:r w:rsidRPr="00541439">
        <w:rPr>
          <w:sz w:val="28"/>
          <w:szCs w:val="28"/>
        </w:rPr>
        <w:t>:</w:t>
      </w:r>
    </w:p>
    <w:p w:rsidR="00D330D3" w:rsidRPr="00541439" w:rsidRDefault="00D330D3" w:rsidP="0025151C">
      <w:pPr>
        <w:widowControl w:val="0"/>
        <w:spacing w:line="276" w:lineRule="auto"/>
        <w:ind w:firstLine="709"/>
        <w:jc w:val="both"/>
        <w:rPr>
          <w:sz w:val="28"/>
          <w:szCs w:val="28"/>
        </w:rPr>
      </w:pPr>
      <w:r w:rsidRPr="00541439">
        <w:rPr>
          <w:sz w:val="28"/>
          <w:szCs w:val="28"/>
        </w:rPr>
        <w:t xml:space="preserve">получившие </w:t>
      </w:r>
      <w:r w:rsidR="003139D6" w:rsidRPr="00541439">
        <w:rPr>
          <w:sz w:val="28"/>
          <w:szCs w:val="28"/>
        </w:rPr>
        <w:t xml:space="preserve">по итоговому собеседованию </w:t>
      </w:r>
      <w:r w:rsidRPr="00541439">
        <w:rPr>
          <w:sz w:val="28"/>
          <w:szCs w:val="28"/>
        </w:rPr>
        <w:t>по русскому языку неудовлетворительный результат («незачет»);</w:t>
      </w:r>
    </w:p>
    <w:p w:rsidR="00D330D3" w:rsidRPr="00541439" w:rsidRDefault="00D330D3" w:rsidP="0025151C">
      <w:pPr>
        <w:widowControl w:val="0"/>
        <w:spacing w:line="276" w:lineRule="auto"/>
        <w:ind w:firstLine="709"/>
        <w:jc w:val="both"/>
        <w:rPr>
          <w:sz w:val="28"/>
          <w:szCs w:val="28"/>
        </w:rPr>
      </w:pPr>
      <w:r w:rsidRPr="00541439">
        <w:rPr>
          <w:sz w:val="28"/>
          <w:szCs w:val="28"/>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3E7924" w:rsidRPr="00541439" w:rsidRDefault="003E7924" w:rsidP="00112759">
      <w:pPr>
        <w:pStyle w:val="ConsPlusNormal"/>
        <w:spacing w:line="276" w:lineRule="auto"/>
        <w:outlineLvl w:val="1"/>
        <w:rPr>
          <w:rFonts w:ascii="Times New Roman" w:hAnsi="Times New Roman" w:cs="Times New Roman"/>
          <w:sz w:val="28"/>
          <w:szCs w:val="28"/>
        </w:rPr>
      </w:pPr>
    </w:p>
    <w:p w:rsidR="00D330D3" w:rsidRPr="00541439" w:rsidRDefault="00D330D3" w:rsidP="00112759">
      <w:pPr>
        <w:pStyle w:val="ConsPlusNormal"/>
        <w:spacing w:line="276" w:lineRule="auto"/>
        <w:jc w:val="center"/>
        <w:outlineLvl w:val="1"/>
        <w:rPr>
          <w:rFonts w:ascii="Times New Roman" w:hAnsi="Times New Roman" w:cs="Times New Roman"/>
          <w:sz w:val="28"/>
          <w:szCs w:val="28"/>
        </w:rPr>
      </w:pPr>
      <w:r w:rsidRPr="00541439">
        <w:rPr>
          <w:rFonts w:ascii="Times New Roman" w:hAnsi="Times New Roman" w:cs="Times New Roman"/>
          <w:sz w:val="28"/>
          <w:szCs w:val="28"/>
        </w:rPr>
        <w:t>IV. Организация проведения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21. Рособрнадзор </w:t>
      </w:r>
      <w:r w:rsidR="001840F2" w:rsidRPr="00541439">
        <w:rPr>
          <w:rFonts w:ascii="Times New Roman" w:hAnsi="Times New Roman" w:cs="Times New Roman"/>
          <w:sz w:val="28"/>
          <w:szCs w:val="28"/>
        </w:rPr>
        <w:t xml:space="preserve">в рамках проведения ГИА </w:t>
      </w:r>
      <w:r w:rsidRPr="00541439">
        <w:rPr>
          <w:rFonts w:ascii="Times New Roman" w:hAnsi="Times New Roman" w:cs="Times New Roman"/>
          <w:sz w:val="28"/>
          <w:szCs w:val="28"/>
        </w:rPr>
        <w:t>осуществляет следующие функции: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000B64F8" w:rsidRPr="00541439">
        <w:rPr>
          <w:rStyle w:val="af"/>
          <w:rFonts w:ascii="Times New Roman" w:hAnsi="Times New Roman" w:cs="Times New Roman"/>
          <w:sz w:val="28"/>
          <w:szCs w:val="28"/>
        </w:rPr>
        <w:footnoteReference w:id="7"/>
      </w:r>
      <w:r w:rsidRPr="00541439">
        <w:rPr>
          <w:rFonts w:ascii="Times New Roman" w:hAnsi="Times New Roman" w:cs="Times New Roman"/>
          <w:sz w:val="28"/>
          <w:szCs w:val="28"/>
        </w:rPr>
        <w:t>;</w:t>
      </w:r>
    </w:p>
    <w:p w:rsidR="000B64F8" w:rsidRPr="00541439" w:rsidRDefault="000B64F8" w:rsidP="000B64F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организует разработку КИМ для проведения ОГЭ, критериев оценивания экзаменационных работ, выполненных по этим КИМ (далее – критерии оценивания), текстов, тем, заданий, билетов для проведения ГВЭ, критериев оценивания экзаменационных работ ГВЭ, в том числе создает комиссии                            по разработке КИМ по каждому учебному предмету (далее – Комиссия                                 по разработке КИМ), а также организует обеспечение этими материалами ГЭК</w:t>
      </w:r>
      <w:r w:rsidRPr="00541439">
        <w:rPr>
          <w:rStyle w:val="af"/>
          <w:rFonts w:ascii="Times New Roman" w:hAnsi="Times New Roman" w:cs="Times New Roman"/>
          <w:sz w:val="28"/>
          <w:szCs w:val="28"/>
        </w:rPr>
        <w:footnoteReference w:id="8"/>
      </w:r>
      <w:r w:rsidRPr="00541439">
        <w:rPr>
          <w:rFonts w:ascii="Times New Roman" w:hAnsi="Times New Roman" w:cs="Times New Roman"/>
          <w:sz w:val="28"/>
          <w:szCs w:val="28"/>
        </w:rPr>
        <w:t>;</w:t>
      </w:r>
    </w:p>
    <w:p w:rsidR="00E8439B" w:rsidRPr="00541439" w:rsidRDefault="00E8439B" w:rsidP="00E8439B">
      <w:pPr>
        <w:widowControl w:val="0"/>
        <w:spacing w:line="276" w:lineRule="auto"/>
        <w:ind w:firstLine="709"/>
        <w:jc w:val="both"/>
        <w:rPr>
          <w:sz w:val="28"/>
          <w:szCs w:val="28"/>
        </w:rPr>
      </w:pPr>
      <w:r w:rsidRPr="00541439">
        <w:rPr>
          <w:sz w:val="28"/>
          <w:szCs w:val="28"/>
        </w:rPr>
        <w:lastRenderedPageBreak/>
        <w:t xml:space="preserve">обеспечивает ОИВ, учредителей и загранучреждения комплектами </w:t>
      </w:r>
      <w:r w:rsidR="003E7924" w:rsidRPr="00541439">
        <w:rPr>
          <w:sz w:val="28"/>
          <w:szCs w:val="28"/>
        </w:rPr>
        <w:t xml:space="preserve">                          </w:t>
      </w:r>
      <w:r w:rsidRPr="00541439">
        <w:rPr>
          <w:sz w:val="28"/>
          <w:szCs w:val="28"/>
        </w:rPr>
        <w:t>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406DA8" w:rsidRPr="00541439" w:rsidRDefault="00406DA8" w:rsidP="00406DA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направляет ОИВ, учредителям, загранучреждениям рекомендации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по определению минимального количества </w:t>
      </w:r>
      <w:r w:rsidR="00B5087E">
        <w:rPr>
          <w:rFonts w:ascii="Times New Roman" w:hAnsi="Times New Roman" w:cs="Times New Roman"/>
          <w:sz w:val="28"/>
          <w:szCs w:val="28"/>
        </w:rPr>
        <w:t xml:space="preserve">первичных </w:t>
      </w:r>
      <w:r w:rsidRPr="00541439">
        <w:rPr>
          <w:rFonts w:ascii="Times New Roman" w:hAnsi="Times New Roman" w:cs="Times New Roman"/>
          <w:sz w:val="28"/>
          <w:szCs w:val="28"/>
        </w:rPr>
        <w:t xml:space="preserve">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10" w:history="1">
        <w:r w:rsidRPr="00541439">
          <w:rPr>
            <w:rFonts w:ascii="Times New Roman" w:hAnsi="Times New Roman" w:cs="Times New Roman"/>
            <w:sz w:val="28"/>
            <w:szCs w:val="28"/>
          </w:rPr>
          <w:t>стандарта</w:t>
        </w:r>
      </w:hyperlink>
      <w:r w:rsidRPr="00541439">
        <w:rPr>
          <w:rFonts w:ascii="Times New Roman" w:hAnsi="Times New Roman" w:cs="Times New Roman"/>
          <w:sz w:val="28"/>
          <w:szCs w:val="28"/>
        </w:rPr>
        <w:t xml:space="preserve"> основного общего образования (далее – минимальное количество </w:t>
      </w:r>
      <w:r w:rsidR="00323A84">
        <w:rPr>
          <w:rFonts w:ascii="Times New Roman" w:hAnsi="Times New Roman" w:cs="Times New Roman"/>
          <w:sz w:val="28"/>
          <w:szCs w:val="28"/>
        </w:rPr>
        <w:t xml:space="preserve">первичных </w:t>
      </w:r>
      <w:r w:rsidRPr="00541439">
        <w:rPr>
          <w:rFonts w:ascii="Times New Roman" w:hAnsi="Times New Roman" w:cs="Times New Roman"/>
          <w:sz w:val="28"/>
          <w:szCs w:val="28"/>
        </w:rPr>
        <w:t>баллов), рекомендации по переводу суммы первичных баллов за экзаменационные работы ОГЭ и ГВЭ в пятибалльную систему оценивания;</w:t>
      </w:r>
    </w:p>
    <w:p w:rsidR="00406DA8" w:rsidRPr="00541439" w:rsidRDefault="00406DA8" w:rsidP="00406DA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541439">
        <w:rPr>
          <w:rStyle w:val="af"/>
          <w:rFonts w:ascii="Times New Roman" w:hAnsi="Times New Roman" w:cs="Times New Roman"/>
          <w:sz w:val="28"/>
          <w:szCs w:val="28"/>
        </w:rPr>
        <w:footnoteReference w:id="9"/>
      </w:r>
      <w:r w:rsidRPr="00541439">
        <w:rPr>
          <w:rFonts w:ascii="Times New Roman" w:hAnsi="Times New Roman" w:cs="Times New Roman"/>
          <w:sz w:val="28"/>
          <w:szCs w:val="28"/>
        </w:rPr>
        <w:t xml:space="preserve">                                   (далее – федеральная информационная система) в </w:t>
      </w:r>
      <w:hyperlink r:id="rId11" w:history="1">
        <w:r w:rsidRPr="00541439">
          <w:rPr>
            <w:rFonts w:ascii="Times New Roman" w:hAnsi="Times New Roman" w:cs="Times New Roman"/>
            <w:sz w:val="28"/>
            <w:szCs w:val="28"/>
          </w:rPr>
          <w:t>порядке</w:t>
        </w:r>
      </w:hyperlink>
      <w:r w:rsidRPr="00541439">
        <w:rPr>
          <w:rFonts w:ascii="Times New Roman" w:hAnsi="Times New Roman" w:cs="Times New Roman"/>
          <w:sz w:val="28"/>
          <w:szCs w:val="28"/>
        </w:rPr>
        <w:t>, устанавливаемом Правительством Российской Федерации</w:t>
      </w:r>
      <w:r w:rsidRPr="00541439">
        <w:rPr>
          <w:rStyle w:val="af"/>
          <w:rFonts w:ascii="Times New Roman" w:hAnsi="Times New Roman" w:cs="Times New Roman"/>
          <w:sz w:val="28"/>
          <w:szCs w:val="28"/>
        </w:rPr>
        <w:footnoteReference w:id="10"/>
      </w:r>
      <w:r w:rsidRPr="00541439">
        <w:rPr>
          <w:rFonts w:ascii="Times New Roman" w:hAnsi="Times New Roman" w:cs="Times New Roman"/>
          <w:sz w:val="28"/>
          <w:szCs w:val="28"/>
        </w:rPr>
        <w:t>;</w:t>
      </w:r>
    </w:p>
    <w:p w:rsidR="00406DA8"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осуществляет методическое обеспечение проведения итогового собеседования по русскому языку и ГИА</w:t>
      </w:r>
      <w:r w:rsidRPr="00541439">
        <w:rPr>
          <w:rStyle w:val="af"/>
          <w:rFonts w:ascii="Times New Roman" w:hAnsi="Times New Roman" w:cs="Times New Roman"/>
          <w:sz w:val="28"/>
          <w:szCs w:val="28"/>
        </w:rPr>
        <w:footnoteReference w:id="11"/>
      </w:r>
      <w:r w:rsidR="00406DA8"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совместно с учредителями и загранучреждениями обеспечивает проведение ГИА за пределами территории Российской Федерации</w:t>
      </w:r>
      <w:r w:rsidRPr="00541439">
        <w:rPr>
          <w:rStyle w:val="af"/>
          <w:rFonts w:ascii="Times New Roman" w:hAnsi="Times New Roman" w:cs="Times New Roman"/>
          <w:sz w:val="28"/>
          <w:szCs w:val="28"/>
        </w:rPr>
        <w:footnoteReference w:id="12"/>
      </w:r>
      <w:r w:rsidRPr="00541439">
        <w:rPr>
          <w:rFonts w:ascii="Times New Roman" w:hAnsi="Times New Roman" w:cs="Times New Roman"/>
          <w:sz w:val="28"/>
          <w:szCs w:val="28"/>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541439">
        <w:rPr>
          <w:rStyle w:val="af"/>
          <w:rFonts w:ascii="Times New Roman" w:hAnsi="Times New Roman" w:cs="Times New Roman"/>
          <w:sz w:val="28"/>
          <w:szCs w:val="28"/>
        </w:rPr>
        <w:footnoteReference w:id="13"/>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определяет дополнительный срок проведения итогового собеседования                          по русскому языку на основании обращения ОИВ.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22. ОИВ обеспечивают проведение ГИА</w:t>
      </w:r>
      <w:r w:rsidRPr="00541439">
        <w:rPr>
          <w:rStyle w:val="af"/>
          <w:rFonts w:ascii="Times New Roman" w:hAnsi="Times New Roman" w:cs="Times New Roman"/>
          <w:sz w:val="28"/>
          <w:szCs w:val="28"/>
        </w:rPr>
        <w:footnoteReference w:id="14"/>
      </w:r>
      <w:r w:rsidRPr="00541439">
        <w:rPr>
          <w:rFonts w:ascii="Times New Roman" w:hAnsi="Times New Roman" w:cs="Times New Roman"/>
          <w:sz w:val="28"/>
          <w:szCs w:val="28"/>
        </w:rPr>
        <w:t>, в том числе:</w:t>
      </w:r>
    </w:p>
    <w:p w:rsidR="00D330D3"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создают ГЭК, предметные и конфликтные комиссии субъектов Российской Федерации и организуют их деятельность</w:t>
      </w:r>
      <w:r w:rsidR="000415DE" w:rsidRPr="00541439">
        <w:rPr>
          <w:rStyle w:val="af"/>
          <w:rFonts w:ascii="Times New Roman" w:hAnsi="Times New Roman" w:cs="Times New Roman"/>
          <w:sz w:val="28"/>
          <w:szCs w:val="28"/>
        </w:rPr>
        <w:footnoteReference w:id="15"/>
      </w:r>
      <w:r w:rsidRPr="00541439">
        <w:rPr>
          <w:rFonts w:ascii="Times New Roman" w:hAnsi="Times New Roman" w:cs="Times New Roman"/>
          <w:sz w:val="28"/>
          <w:szCs w:val="28"/>
        </w:rPr>
        <w:t>;</w:t>
      </w:r>
    </w:p>
    <w:p w:rsidR="00392CA9" w:rsidRDefault="00392CA9" w:rsidP="0025151C">
      <w:pPr>
        <w:pStyle w:val="ConsPlusNormal"/>
        <w:spacing w:line="276" w:lineRule="auto"/>
        <w:ind w:firstLine="709"/>
        <w:jc w:val="both"/>
        <w:rPr>
          <w:rFonts w:ascii="Times New Roman" w:hAnsi="Times New Roman" w:cs="Times New Roman"/>
          <w:sz w:val="28"/>
          <w:szCs w:val="28"/>
        </w:rPr>
      </w:pPr>
      <w:r w:rsidRPr="00392CA9">
        <w:rPr>
          <w:rFonts w:ascii="Times New Roman" w:hAnsi="Times New Roman" w:cs="Times New Roman"/>
          <w:sz w:val="28"/>
          <w:szCs w:val="28"/>
        </w:rPr>
        <w:t>определя</w:t>
      </w:r>
      <w:r>
        <w:rPr>
          <w:rFonts w:ascii="Times New Roman" w:hAnsi="Times New Roman" w:cs="Times New Roman"/>
          <w:sz w:val="28"/>
          <w:szCs w:val="28"/>
        </w:rPr>
        <w:t>ю</w:t>
      </w:r>
      <w:r w:rsidRPr="00392CA9">
        <w:rPr>
          <w:rFonts w:ascii="Times New Roman" w:hAnsi="Times New Roman" w:cs="Times New Roman"/>
          <w:sz w:val="28"/>
          <w:szCs w:val="28"/>
        </w:rPr>
        <w:t>т и представл</w:t>
      </w:r>
      <w:r>
        <w:rPr>
          <w:rFonts w:ascii="Times New Roman" w:hAnsi="Times New Roman" w:cs="Times New Roman"/>
          <w:sz w:val="28"/>
          <w:szCs w:val="28"/>
        </w:rPr>
        <w:t>я</w:t>
      </w:r>
      <w:r w:rsidRPr="00392CA9">
        <w:rPr>
          <w:rFonts w:ascii="Times New Roman" w:hAnsi="Times New Roman" w:cs="Times New Roman"/>
          <w:sz w:val="28"/>
          <w:szCs w:val="28"/>
        </w:rPr>
        <w:t>ют на согласование в ГЭК руководителей пунктов проведения экзаменов (далее – ППЭ);</w:t>
      </w:r>
    </w:p>
    <w:p w:rsidR="00ED168F" w:rsidRPr="00AC17E2" w:rsidRDefault="00ED168F" w:rsidP="0025151C">
      <w:pPr>
        <w:pStyle w:val="ConsPlusNormal"/>
        <w:spacing w:line="276" w:lineRule="auto"/>
        <w:ind w:firstLine="709"/>
        <w:jc w:val="both"/>
        <w:rPr>
          <w:rFonts w:ascii="Times New Roman" w:hAnsi="Times New Roman" w:cs="Times New Roman"/>
          <w:sz w:val="28"/>
          <w:szCs w:val="28"/>
        </w:rPr>
      </w:pPr>
      <w:r w:rsidRPr="00AC17E2">
        <w:rPr>
          <w:rFonts w:ascii="Times New Roman" w:hAnsi="Times New Roman" w:cs="Times New Roman"/>
          <w:sz w:val="28"/>
          <w:szCs w:val="28"/>
        </w:rPr>
        <w:t xml:space="preserve">определяют </w:t>
      </w:r>
      <w:r w:rsidR="00392CA9">
        <w:rPr>
          <w:rFonts w:ascii="Times New Roman" w:hAnsi="Times New Roman" w:cs="Times New Roman"/>
          <w:sz w:val="28"/>
          <w:szCs w:val="28"/>
        </w:rPr>
        <w:t xml:space="preserve">и утверждают </w:t>
      </w:r>
      <w:r w:rsidRPr="00AC17E2">
        <w:rPr>
          <w:rFonts w:ascii="Times New Roman" w:hAnsi="Times New Roman" w:cs="Times New Roman"/>
          <w:sz w:val="28"/>
          <w:szCs w:val="28"/>
        </w:rPr>
        <w:t>составы</w:t>
      </w:r>
      <w:r w:rsidR="00F531A2" w:rsidRPr="00AC17E2">
        <w:rPr>
          <w:rFonts w:ascii="Times New Roman" w:hAnsi="Times New Roman" w:cs="Times New Roman"/>
          <w:sz w:val="28"/>
          <w:szCs w:val="28"/>
        </w:rPr>
        <w:t xml:space="preserve"> </w:t>
      </w:r>
      <w:r w:rsidRPr="00AC17E2">
        <w:rPr>
          <w:rFonts w:ascii="Times New Roman" w:hAnsi="Times New Roman" w:cs="Times New Roman"/>
          <w:sz w:val="28"/>
          <w:szCs w:val="28"/>
        </w:rPr>
        <w:t xml:space="preserve">организаторов ППЭ, членов ГЭК, технических специалистов, специалистов по проведению инструктажа </w:t>
      </w:r>
      <w:r w:rsidR="00D97ACD">
        <w:rPr>
          <w:rFonts w:ascii="Times New Roman" w:hAnsi="Times New Roman" w:cs="Times New Roman"/>
          <w:sz w:val="28"/>
          <w:szCs w:val="28"/>
        </w:rPr>
        <w:t xml:space="preserve">                                 </w:t>
      </w:r>
      <w:r w:rsidRPr="00AC17E2">
        <w:rPr>
          <w:rFonts w:ascii="Times New Roman" w:hAnsi="Times New Roman" w:cs="Times New Roman"/>
          <w:sz w:val="28"/>
          <w:szCs w:val="28"/>
        </w:rPr>
        <w:t xml:space="preserve">и обеспечению лабораторных работ, экзаменаторов-собеседников для проведения </w:t>
      </w:r>
      <w:r w:rsidRPr="00AC17E2">
        <w:rPr>
          <w:rFonts w:ascii="Times New Roman" w:hAnsi="Times New Roman" w:cs="Times New Roman"/>
          <w:sz w:val="28"/>
          <w:szCs w:val="28"/>
        </w:rPr>
        <w:lastRenderedPageBreak/>
        <w:t>ГВЭ в устной форме (далее – экзаменаторы-собеседники), экспертов, оценивающих выполнение лабораторных работ по химии, ассистен</w:t>
      </w:r>
      <w:r w:rsidR="00D97ACD">
        <w:rPr>
          <w:rFonts w:ascii="Times New Roman" w:hAnsi="Times New Roman" w:cs="Times New Roman"/>
          <w:sz w:val="28"/>
          <w:szCs w:val="28"/>
        </w:rPr>
        <w:t xml:space="preserve">тов для лиц, указанных                            в пункте </w:t>
      </w:r>
      <w:r w:rsidRPr="00AC17E2">
        <w:rPr>
          <w:rFonts w:ascii="Times New Roman" w:hAnsi="Times New Roman" w:cs="Times New Roman"/>
          <w:sz w:val="28"/>
          <w:szCs w:val="28"/>
        </w:rPr>
        <w:t>44 настоящего Порядка (далее – ассистенты);</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AC17E2">
        <w:rPr>
          <w:rFonts w:ascii="Times New Roman" w:hAnsi="Times New Roman" w:cs="Times New Roman"/>
          <w:sz w:val="28"/>
          <w:szCs w:val="28"/>
        </w:rPr>
        <w:t xml:space="preserve">по согласованию с ГЭК определяют места расположения </w:t>
      </w:r>
      <w:r w:rsidR="00F531A2" w:rsidRPr="00AC17E2">
        <w:rPr>
          <w:rFonts w:ascii="Times New Roman" w:hAnsi="Times New Roman" w:cs="Times New Roman"/>
          <w:sz w:val="28"/>
          <w:szCs w:val="28"/>
        </w:rPr>
        <w:t>ППЭ</w:t>
      </w:r>
      <w:r w:rsidRPr="00AC17E2">
        <w:rPr>
          <w:rFonts w:ascii="Times New Roman" w:hAnsi="Times New Roman" w:cs="Times New Roman"/>
          <w:sz w:val="28"/>
          <w:szCs w:val="28"/>
        </w:rPr>
        <w:t xml:space="preserve">, распределяют между ними участников </w:t>
      </w:r>
      <w:r w:rsidR="00F531A2" w:rsidRPr="00AC17E2">
        <w:rPr>
          <w:rFonts w:ascii="Times New Roman" w:hAnsi="Times New Roman" w:cs="Times New Roman"/>
          <w:sz w:val="28"/>
          <w:szCs w:val="28"/>
        </w:rPr>
        <w:t xml:space="preserve"> </w:t>
      </w:r>
      <w:r w:rsidRPr="00AC17E2">
        <w:rPr>
          <w:rFonts w:ascii="Times New Roman" w:hAnsi="Times New Roman" w:cs="Times New Roman"/>
          <w:sz w:val="28"/>
          <w:szCs w:val="28"/>
        </w:rPr>
        <w:t>ГИА, руководителей</w:t>
      </w:r>
      <w:r w:rsidR="00F531A2" w:rsidRPr="00AC17E2">
        <w:rPr>
          <w:rFonts w:ascii="Times New Roman" w:hAnsi="Times New Roman" w:cs="Times New Roman"/>
          <w:sz w:val="28"/>
          <w:szCs w:val="28"/>
        </w:rPr>
        <w:t xml:space="preserve"> и</w:t>
      </w:r>
      <w:r w:rsidRPr="00AC17E2">
        <w:rPr>
          <w:rFonts w:ascii="Times New Roman" w:hAnsi="Times New Roman" w:cs="Times New Roman"/>
          <w:sz w:val="28"/>
          <w:szCs w:val="28"/>
        </w:rPr>
        <w:t xml:space="preserve"> организаторов ППЭ, членов ГЭК, технических специалистов, специал</w:t>
      </w:r>
      <w:r w:rsidR="00541439" w:rsidRPr="00AC17E2">
        <w:rPr>
          <w:rFonts w:ascii="Times New Roman" w:hAnsi="Times New Roman" w:cs="Times New Roman"/>
          <w:sz w:val="28"/>
          <w:szCs w:val="28"/>
        </w:rPr>
        <w:t xml:space="preserve">истов по проведению инструктажа </w:t>
      </w:r>
      <w:r w:rsidR="00D97ACD">
        <w:rPr>
          <w:rFonts w:ascii="Times New Roman" w:hAnsi="Times New Roman" w:cs="Times New Roman"/>
          <w:sz w:val="28"/>
          <w:szCs w:val="28"/>
        </w:rPr>
        <w:t xml:space="preserve">                                   </w:t>
      </w:r>
      <w:r w:rsidRPr="00AC17E2">
        <w:rPr>
          <w:rFonts w:ascii="Times New Roman" w:hAnsi="Times New Roman" w:cs="Times New Roman"/>
          <w:sz w:val="28"/>
          <w:szCs w:val="28"/>
        </w:rPr>
        <w:t>и обеспечению лабораторных работ, экзаменаторов-собеседников, экспертов, оценивающих выполнение лабораторных работ по химии, ассистентов;</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определяют порядок проведения, а также порядок проверки итогового собеседования по русскому языку;</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устанавливают форму</w:t>
      </w:r>
      <w:r w:rsidRPr="00541439">
        <w:rPr>
          <w:rStyle w:val="af"/>
          <w:rFonts w:ascii="Times New Roman" w:hAnsi="Times New Roman" w:cs="Times New Roman"/>
          <w:sz w:val="28"/>
          <w:szCs w:val="28"/>
        </w:rPr>
        <w:footnoteReference w:id="16"/>
      </w:r>
      <w:r w:rsidRPr="00541439">
        <w:rPr>
          <w:rFonts w:ascii="Times New Roman" w:hAnsi="Times New Roman" w:cs="Times New Roman"/>
          <w:sz w:val="28"/>
          <w:szCs w:val="28"/>
        </w:rPr>
        <w:t xml:space="preserve">, сроки, порядок проведения </w:t>
      </w:r>
      <w:r w:rsidR="00436FF2" w:rsidRPr="00541439">
        <w:rPr>
          <w:rFonts w:ascii="Times New Roman" w:hAnsi="Times New Roman" w:cs="Times New Roman"/>
          <w:sz w:val="28"/>
          <w:szCs w:val="28"/>
        </w:rPr>
        <w:t xml:space="preserve">ГИА по родному языку и родной литературе </w:t>
      </w:r>
      <w:r w:rsidRPr="00541439">
        <w:rPr>
          <w:rFonts w:ascii="Times New Roman" w:hAnsi="Times New Roman" w:cs="Times New Roman"/>
          <w:sz w:val="28"/>
          <w:szCs w:val="28"/>
        </w:rPr>
        <w:t xml:space="preserve">и </w:t>
      </w:r>
      <w:r w:rsidR="00436FF2" w:rsidRPr="00541439">
        <w:rPr>
          <w:rFonts w:ascii="Times New Roman" w:hAnsi="Times New Roman" w:cs="Times New Roman"/>
          <w:sz w:val="28"/>
          <w:szCs w:val="28"/>
        </w:rPr>
        <w:t xml:space="preserve">порядок </w:t>
      </w:r>
      <w:r w:rsidRPr="00541439">
        <w:rPr>
          <w:rFonts w:ascii="Times New Roman" w:hAnsi="Times New Roman" w:cs="Times New Roman"/>
          <w:sz w:val="28"/>
          <w:szCs w:val="28"/>
        </w:rPr>
        <w:t>проверки</w:t>
      </w:r>
      <w:r w:rsidR="00436FF2" w:rsidRPr="00541439">
        <w:rPr>
          <w:rFonts w:ascii="Times New Roman" w:hAnsi="Times New Roman" w:cs="Times New Roman"/>
          <w:sz w:val="28"/>
          <w:szCs w:val="28"/>
        </w:rPr>
        <w:t xml:space="preserve"> </w:t>
      </w:r>
      <w:r w:rsidR="003139D6" w:rsidRPr="00541439">
        <w:rPr>
          <w:rFonts w:ascii="Times New Roman" w:hAnsi="Times New Roman" w:cs="Times New Roman"/>
          <w:sz w:val="28"/>
          <w:szCs w:val="28"/>
        </w:rPr>
        <w:t xml:space="preserve">экзаменационных работ ГИА </w:t>
      </w:r>
      <w:r w:rsidR="00436FF2" w:rsidRPr="00541439">
        <w:rPr>
          <w:rFonts w:ascii="Times New Roman" w:hAnsi="Times New Roman" w:cs="Times New Roman"/>
          <w:sz w:val="28"/>
          <w:szCs w:val="28"/>
        </w:rPr>
        <w:t xml:space="preserve">по родному </w:t>
      </w:r>
      <w:r w:rsidRPr="00541439">
        <w:rPr>
          <w:rFonts w:ascii="Times New Roman" w:hAnsi="Times New Roman" w:cs="Times New Roman"/>
          <w:sz w:val="28"/>
          <w:szCs w:val="28"/>
        </w:rPr>
        <w:t>язык</w:t>
      </w:r>
      <w:r w:rsidR="00436FF2" w:rsidRPr="00541439">
        <w:rPr>
          <w:rFonts w:ascii="Times New Roman" w:hAnsi="Times New Roman" w:cs="Times New Roman"/>
          <w:sz w:val="28"/>
          <w:szCs w:val="28"/>
        </w:rPr>
        <w:t>у</w:t>
      </w:r>
      <w:r w:rsidRPr="00541439">
        <w:rPr>
          <w:rFonts w:ascii="Times New Roman" w:hAnsi="Times New Roman" w:cs="Times New Roman"/>
          <w:sz w:val="28"/>
          <w:szCs w:val="28"/>
        </w:rPr>
        <w:t xml:space="preserve"> и </w:t>
      </w:r>
      <w:r w:rsidR="00436FF2" w:rsidRPr="00541439">
        <w:rPr>
          <w:rFonts w:ascii="Times New Roman" w:hAnsi="Times New Roman" w:cs="Times New Roman"/>
          <w:sz w:val="28"/>
          <w:szCs w:val="28"/>
        </w:rPr>
        <w:t xml:space="preserve">родной </w:t>
      </w:r>
      <w:r w:rsidRPr="00541439">
        <w:rPr>
          <w:rFonts w:ascii="Times New Roman" w:hAnsi="Times New Roman" w:cs="Times New Roman"/>
          <w:sz w:val="28"/>
          <w:szCs w:val="28"/>
        </w:rPr>
        <w:t>литератур</w:t>
      </w:r>
      <w:r w:rsidR="00436FF2" w:rsidRPr="00541439">
        <w:rPr>
          <w:rFonts w:ascii="Times New Roman" w:hAnsi="Times New Roman" w:cs="Times New Roman"/>
          <w:sz w:val="28"/>
          <w:szCs w:val="28"/>
        </w:rPr>
        <w:t>е</w:t>
      </w:r>
      <w:r w:rsidRPr="00541439">
        <w:rPr>
          <w:rFonts w:ascii="Times New Roman" w:hAnsi="Times New Roman" w:cs="Times New Roman"/>
          <w:sz w:val="28"/>
          <w:szCs w:val="28"/>
        </w:rPr>
        <w:t>;</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541439">
        <w:rPr>
          <w:rStyle w:val="af"/>
          <w:rFonts w:ascii="Times New Roman" w:hAnsi="Times New Roman" w:cs="Times New Roman"/>
          <w:sz w:val="28"/>
          <w:szCs w:val="28"/>
        </w:rPr>
        <w:footnoteReference w:id="17"/>
      </w:r>
      <w:r w:rsidRPr="00541439">
        <w:rPr>
          <w:rFonts w:ascii="Times New Roman" w:hAnsi="Times New Roman" w:cs="Times New Roman"/>
          <w:sz w:val="28"/>
          <w:szCs w:val="28"/>
        </w:rPr>
        <w:t xml:space="preserve"> (далее – региональные информационные системы), и внесение сведений в федеральную информационную систему в </w:t>
      </w:r>
      <w:hyperlink r:id="rId12" w:history="1">
        <w:r w:rsidRPr="00541439">
          <w:rPr>
            <w:rFonts w:ascii="Times New Roman" w:hAnsi="Times New Roman" w:cs="Times New Roman"/>
            <w:sz w:val="28"/>
            <w:szCs w:val="28"/>
          </w:rPr>
          <w:t>порядке</w:t>
        </w:r>
      </w:hyperlink>
      <w:r w:rsidRPr="00541439">
        <w:rPr>
          <w:rFonts w:ascii="Times New Roman" w:hAnsi="Times New Roman" w:cs="Times New Roman"/>
          <w:sz w:val="28"/>
          <w:szCs w:val="28"/>
        </w:rPr>
        <w:t>, устанавливаемом Правительством Российской Федерации</w:t>
      </w:r>
      <w:r w:rsidRPr="00541439">
        <w:rPr>
          <w:rStyle w:val="af"/>
          <w:rFonts w:ascii="Times New Roman" w:hAnsi="Times New Roman" w:cs="Times New Roman"/>
          <w:sz w:val="28"/>
          <w:szCs w:val="28"/>
        </w:rPr>
        <w:footnoteReference w:id="18"/>
      </w:r>
      <w:r w:rsidRPr="00541439">
        <w:rPr>
          <w:rFonts w:ascii="Times New Roman" w:hAnsi="Times New Roman" w:cs="Times New Roman"/>
          <w:sz w:val="28"/>
          <w:szCs w:val="28"/>
        </w:rPr>
        <w:t>;</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организуют информирование участников ГИА и их родителей </w:t>
      </w:r>
      <w:hyperlink r:id="rId13" w:history="1">
        <w:r w:rsidRPr="00541439">
          <w:rPr>
            <w:rFonts w:ascii="Times New Roman" w:hAnsi="Times New Roman" w:cs="Times New Roman"/>
            <w:sz w:val="28"/>
            <w:szCs w:val="28"/>
          </w:rPr>
          <w:t>(законных представителей)</w:t>
        </w:r>
      </w:hyperlink>
      <w:r w:rsidRPr="00541439">
        <w:rPr>
          <w:rFonts w:ascii="Times New Roman" w:hAnsi="Times New Roman" w:cs="Times New Roman"/>
          <w:sz w:val="28"/>
          <w:szCs w:val="28"/>
        </w:rP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в сети «Интернет» ОИВ или специализированных сайтах;</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подготовку и отбор специалистов, привлекаемых к проведению ГИА, в соответствии с требованиями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14" w:history="1">
        <w:r w:rsidRPr="00541439">
          <w:rPr>
            <w:rFonts w:ascii="Times New Roman" w:hAnsi="Times New Roman" w:cs="Times New Roman"/>
            <w:sz w:val="28"/>
            <w:szCs w:val="28"/>
          </w:rPr>
          <w:t>порядке</w:t>
        </w:r>
      </w:hyperlink>
      <w:r w:rsidRPr="00541439">
        <w:rPr>
          <w:rFonts w:ascii="Times New Roman" w:hAnsi="Times New Roman" w:cs="Times New Roman"/>
          <w:sz w:val="28"/>
          <w:szCs w:val="28"/>
        </w:rPr>
        <w:t xml:space="preserve">, </w:t>
      </w:r>
      <w:r w:rsidRPr="007B3D77">
        <w:rPr>
          <w:rFonts w:ascii="Times New Roman" w:hAnsi="Times New Roman" w:cs="Times New Roman"/>
          <w:sz w:val="28"/>
          <w:szCs w:val="28"/>
        </w:rPr>
        <w:t xml:space="preserve">устанавливаемом </w:t>
      </w:r>
      <w:r w:rsidR="00223C7B" w:rsidRPr="007B3D77">
        <w:rPr>
          <w:rFonts w:ascii="Times New Roman" w:hAnsi="Times New Roman" w:cs="Times New Roman"/>
          <w:sz w:val="28"/>
          <w:szCs w:val="28"/>
        </w:rPr>
        <w:t>Рособрнадзором</w:t>
      </w:r>
      <w:r w:rsidRPr="00541439">
        <w:rPr>
          <w:rStyle w:val="af"/>
          <w:rFonts w:ascii="Times New Roman" w:hAnsi="Times New Roman" w:cs="Times New Roman"/>
          <w:sz w:val="28"/>
          <w:szCs w:val="28"/>
        </w:rPr>
        <w:footnoteReference w:id="19"/>
      </w:r>
      <w:r w:rsidRPr="00541439">
        <w:rPr>
          <w:rFonts w:ascii="Times New Roman" w:hAnsi="Times New Roman" w:cs="Times New Roman"/>
          <w:sz w:val="28"/>
          <w:szCs w:val="28"/>
        </w:rPr>
        <w:t>;</w:t>
      </w:r>
    </w:p>
    <w:p w:rsidR="00E20D75" w:rsidRPr="00541439" w:rsidRDefault="00E20D75" w:rsidP="00E20D75">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20D75" w:rsidRPr="00541439" w:rsidRDefault="00E20D75" w:rsidP="00E20D75">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lastRenderedPageBreak/>
        <w:t>определяют минимальное количество первичных баллов;</w:t>
      </w:r>
    </w:p>
    <w:p w:rsidR="00E20D75" w:rsidRPr="00541439" w:rsidRDefault="00E20D75" w:rsidP="00E20D75">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415DE" w:rsidRPr="00541439" w:rsidRDefault="000415DE" w:rsidP="000415DE">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меры по защите КИМ от разглашения содержащейся в них информации;</w:t>
      </w:r>
    </w:p>
    <w:p w:rsidR="00E20D75" w:rsidRPr="00541439" w:rsidRDefault="00E20D75" w:rsidP="00E20D75">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проведение ГИА в ППЭ в соответствии с требованиями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w:t>
      </w:r>
    </w:p>
    <w:p w:rsidR="00E20D75" w:rsidRPr="00541439" w:rsidRDefault="00E20D75" w:rsidP="00E20D75">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обработку и проверку экзаменационных работ в соответствии                        с </w:t>
      </w:r>
      <w:r w:rsidR="00CB0381" w:rsidRPr="00541439">
        <w:rPr>
          <w:rFonts w:ascii="Times New Roman" w:hAnsi="Times New Roman" w:cs="Times New Roman"/>
          <w:sz w:val="28"/>
          <w:szCs w:val="28"/>
        </w:rPr>
        <w:t xml:space="preserve">настоящим </w:t>
      </w:r>
      <w:r w:rsidRPr="00541439">
        <w:rPr>
          <w:rFonts w:ascii="Times New Roman" w:hAnsi="Times New Roman" w:cs="Times New Roman"/>
          <w:sz w:val="28"/>
          <w:szCs w:val="28"/>
        </w:rPr>
        <w:t>Порядком;</w:t>
      </w:r>
    </w:p>
    <w:p w:rsidR="00E20D75" w:rsidRPr="00541439" w:rsidRDefault="00E20D75" w:rsidP="00E20D75">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D330D3" w:rsidRPr="00541439" w:rsidRDefault="00D330D3" w:rsidP="00E20D75">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ознакомление участников ГИА с результатами ГИА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по всем учебным предметам в устанав</w:t>
      </w:r>
      <w:r w:rsidR="00E20D75" w:rsidRPr="00541439">
        <w:rPr>
          <w:rFonts w:ascii="Times New Roman" w:hAnsi="Times New Roman" w:cs="Times New Roman"/>
          <w:sz w:val="28"/>
          <w:szCs w:val="28"/>
        </w:rPr>
        <w:t xml:space="preserve">ливаемые </w:t>
      </w:r>
      <w:r w:rsidR="00CB0381" w:rsidRPr="00541439">
        <w:rPr>
          <w:rFonts w:ascii="Times New Roman" w:hAnsi="Times New Roman" w:cs="Times New Roman"/>
          <w:sz w:val="28"/>
          <w:szCs w:val="28"/>
        </w:rPr>
        <w:t xml:space="preserve">настоящим </w:t>
      </w:r>
      <w:r w:rsidR="00E20D75" w:rsidRPr="00541439">
        <w:rPr>
          <w:rFonts w:ascii="Times New Roman" w:hAnsi="Times New Roman" w:cs="Times New Roman"/>
          <w:sz w:val="28"/>
          <w:szCs w:val="28"/>
        </w:rPr>
        <w:t>Порядком сроки.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23. Учредители и загранучреждения обеспечивают проведение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ГИА за пределами территории Российской Федерации, в том числе: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97ACD" w:rsidRPr="00D97ACD" w:rsidRDefault="00D97ACD" w:rsidP="00D97ACD">
      <w:pPr>
        <w:pStyle w:val="ConsPlusNormal"/>
        <w:spacing w:line="276" w:lineRule="auto"/>
        <w:ind w:firstLine="709"/>
        <w:jc w:val="both"/>
        <w:rPr>
          <w:rFonts w:ascii="Times New Roman" w:hAnsi="Times New Roman" w:cs="Times New Roman"/>
          <w:sz w:val="28"/>
          <w:szCs w:val="28"/>
        </w:rPr>
      </w:pPr>
      <w:r w:rsidRPr="00D97ACD">
        <w:rPr>
          <w:rFonts w:ascii="Times New Roman" w:hAnsi="Times New Roman" w:cs="Times New Roman"/>
          <w:sz w:val="28"/>
          <w:szCs w:val="28"/>
        </w:rPr>
        <w:t xml:space="preserve">определяют и представляют на согласование в ГЭК руководителей </w:t>
      </w:r>
      <w:r>
        <w:rPr>
          <w:rFonts w:ascii="Times New Roman" w:hAnsi="Times New Roman" w:cs="Times New Roman"/>
          <w:sz w:val="28"/>
          <w:szCs w:val="28"/>
        </w:rPr>
        <w:t>ППЭ</w:t>
      </w:r>
      <w:r w:rsidRPr="00D97ACD">
        <w:rPr>
          <w:rFonts w:ascii="Times New Roman" w:hAnsi="Times New Roman" w:cs="Times New Roman"/>
          <w:sz w:val="28"/>
          <w:szCs w:val="28"/>
        </w:rPr>
        <w:t>;</w:t>
      </w:r>
    </w:p>
    <w:p w:rsidR="00D97ACD" w:rsidRPr="00D97ACD" w:rsidRDefault="00D97ACD" w:rsidP="00D97ACD">
      <w:pPr>
        <w:pStyle w:val="ConsPlusNormal"/>
        <w:spacing w:line="276" w:lineRule="auto"/>
        <w:ind w:firstLine="709"/>
        <w:jc w:val="both"/>
        <w:rPr>
          <w:rFonts w:ascii="Times New Roman" w:hAnsi="Times New Roman" w:cs="Times New Roman"/>
          <w:sz w:val="28"/>
          <w:szCs w:val="28"/>
        </w:rPr>
      </w:pPr>
      <w:r w:rsidRPr="00D97ACD">
        <w:rPr>
          <w:rFonts w:ascii="Times New Roman" w:hAnsi="Times New Roman" w:cs="Times New Roman"/>
          <w:sz w:val="28"/>
          <w:szCs w:val="28"/>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D97ACD" w:rsidRDefault="00D97ACD" w:rsidP="00D97ACD">
      <w:pPr>
        <w:pStyle w:val="ConsPlusNormal"/>
        <w:spacing w:line="276" w:lineRule="auto"/>
        <w:ind w:firstLine="709"/>
        <w:jc w:val="both"/>
        <w:rPr>
          <w:rFonts w:ascii="Times New Roman" w:hAnsi="Times New Roman" w:cs="Times New Roman"/>
          <w:sz w:val="28"/>
          <w:szCs w:val="28"/>
        </w:rPr>
      </w:pPr>
      <w:r w:rsidRPr="00D97ACD">
        <w:rPr>
          <w:rFonts w:ascii="Times New Roman" w:hAnsi="Times New Roman" w:cs="Times New Roman"/>
          <w:sz w:val="28"/>
          <w:szCs w:val="28"/>
        </w:rPr>
        <w:t xml:space="preserve">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w:t>
      </w:r>
      <w:r w:rsidR="00B44772" w:rsidRPr="00AC17E2">
        <w:rPr>
          <w:rFonts w:ascii="Times New Roman" w:hAnsi="Times New Roman" w:cs="Times New Roman"/>
          <w:sz w:val="28"/>
          <w:szCs w:val="28"/>
        </w:rPr>
        <w:t>экспертов, оценивающих выполнение лабораторных работ по химии, ассистентов;</w:t>
      </w:r>
    </w:p>
    <w:p w:rsidR="00C72208" w:rsidRPr="00541439" w:rsidRDefault="00C72208" w:rsidP="00C7220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определяют порядок проведения, а также порядок проверки итогового собеседования по русскому языку;</w:t>
      </w:r>
    </w:p>
    <w:p w:rsidR="00C72208" w:rsidRPr="00541439" w:rsidRDefault="00C72208" w:rsidP="00C7220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организуют внесение сведений в федеральную информационную систему                        в </w:t>
      </w:r>
      <w:hyperlink r:id="rId15" w:history="1">
        <w:r w:rsidRPr="00541439">
          <w:rPr>
            <w:rFonts w:ascii="Times New Roman" w:hAnsi="Times New Roman" w:cs="Times New Roman"/>
            <w:sz w:val="28"/>
            <w:szCs w:val="28"/>
          </w:rPr>
          <w:t>порядке</w:t>
        </w:r>
      </w:hyperlink>
      <w:r w:rsidRPr="00541439">
        <w:rPr>
          <w:rFonts w:ascii="Times New Roman" w:hAnsi="Times New Roman" w:cs="Times New Roman"/>
          <w:sz w:val="28"/>
          <w:szCs w:val="28"/>
        </w:rPr>
        <w:t>, устанавливаемом Правительством Российской Федерации</w:t>
      </w:r>
      <w:r w:rsidRPr="00541439">
        <w:rPr>
          <w:rStyle w:val="af"/>
          <w:rFonts w:ascii="Times New Roman" w:hAnsi="Times New Roman" w:cs="Times New Roman"/>
          <w:sz w:val="28"/>
          <w:szCs w:val="28"/>
        </w:rPr>
        <w:footnoteReference w:id="20"/>
      </w:r>
      <w:r w:rsidRPr="00541439">
        <w:rPr>
          <w:rFonts w:ascii="Times New Roman" w:hAnsi="Times New Roman" w:cs="Times New Roman"/>
          <w:sz w:val="28"/>
          <w:szCs w:val="28"/>
        </w:rPr>
        <w:t>;</w:t>
      </w:r>
    </w:p>
    <w:p w:rsidR="00C72208" w:rsidRPr="00541439" w:rsidRDefault="00C72208" w:rsidP="00C7220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организуют информирование участников ГИА и их родителей </w:t>
      </w:r>
      <w:hyperlink r:id="rId16" w:history="1">
        <w:r w:rsidRPr="00541439">
          <w:rPr>
            <w:rFonts w:ascii="Times New Roman" w:hAnsi="Times New Roman" w:cs="Times New Roman"/>
            <w:sz w:val="28"/>
            <w:szCs w:val="28"/>
          </w:rPr>
          <w:t>(законных представителей)</w:t>
        </w:r>
      </w:hyperlink>
      <w:r w:rsidRPr="00541439">
        <w:rPr>
          <w:rFonts w:ascii="Times New Roman" w:hAnsi="Times New Roman" w:cs="Times New Roman"/>
          <w:sz w:val="28"/>
          <w:szCs w:val="28"/>
        </w:rP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w:t>
      </w:r>
      <w:r w:rsidRPr="00541439">
        <w:rPr>
          <w:rFonts w:ascii="Times New Roman" w:hAnsi="Times New Roman" w:cs="Times New Roman"/>
          <w:sz w:val="28"/>
          <w:szCs w:val="28"/>
        </w:rPr>
        <w:lastRenderedPageBreak/>
        <w:t xml:space="preserve">работы телефонов «горячих линий» и ведения раздела на официальных сайтах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в сети «Интернет» учредителей и загранучреждений или специализированных сайтах;</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подготовку и отбор специалистов, привлекаемых к проведению ГИА, в соответствии с требованиями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w:t>
      </w:r>
    </w:p>
    <w:p w:rsidR="00C72208" w:rsidRPr="00541439" w:rsidRDefault="00C72208" w:rsidP="00C7220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17" w:history="1">
        <w:r w:rsidRPr="00541439">
          <w:rPr>
            <w:rFonts w:ascii="Times New Roman" w:hAnsi="Times New Roman" w:cs="Times New Roman"/>
            <w:sz w:val="28"/>
            <w:szCs w:val="28"/>
          </w:rPr>
          <w:t>порядке</w:t>
        </w:r>
      </w:hyperlink>
      <w:r w:rsidRPr="00541439">
        <w:rPr>
          <w:rFonts w:ascii="Times New Roman" w:hAnsi="Times New Roman" w:cs="Times New Roman"/>
          <w:sz w:val="28"/>
          <w:szCs w:val="28"/>
        </w:rPr>
        <w:t xml:space="preserve">, </w:t>
      </w:r>
      <w:r w:rsidR="001F5E57" w:rsidRPr="007B3D77">
        <w:rPr>
          <w:rFonts w:ascii="Times New Roman" w:hAnsi="Times New Roman" w:cs="Times New Roman"/>
          <w:sz w:val="28"/>
          <w:szCs w:val="28"/>
        </w:rPr>
        <w:t xml:space="preserve">установленном </w:t>
      </w:r>
      <w:r w:rsidR="00223C7B" w:rsidRPr="007B3D77">
        <w:rPr>
          <w:rFonts w:ascii="Times New Roman" w:hAnsi="Times New Roman" w:cs="Times New Roman"/>
          <w:sz w:val="28"/>
          <w:szCs w:val="28"/>
        </w:rPr>
        <w:t>Рособрнадзором</w:t>
      </w:r>
      <w:r w:rsidRPr="00541439">
        <w:rPr>
          <w:rStyle w:val="af"/>
          <w:rFonts w:ascii="Times New Roman" w:hAnsi="Times New Roman" w:cs="Times New Roman"/>
          <w:sz w:val="28"/>
          <w:szCs w:val="28"/>
        </w:rPr>
        <w:footnoteReference w:id="21"/>
      </w:r>
      <w:r w:rsidRPr="00541439">
        <w:rPr>
          <w:rFonts w:ascii="Times New Roman" w:hAnsi="Times New Roman" w:cs="Times New Roman"/>
          <w:sz w:val="28"/>
          <w:szCs w:val="28"/>
        </w:rPr>
        <w:t>;</w:t>
      </w:r>
    </w:p>
    <w:p w:rsidR="00C72208" w:rsidRPr="00541439" w:rsidRDefault="00C72208" w:rsidP="00C7220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C72208" w:rsidRPr="00541439" w:rsidRDefault="00C72208"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определяют минимальное количество первичных баллов;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обеспечивают ППЭ необходимым комплектом экзаменационных материалов для проведения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w:t>
      </w:r>
      <w:r w:rsidR="003E7924" w:rsidRPr="00541439">
        <w:rPr>
          <w:rFonts w:ascii="Times New Roman" w:hAnsi="Times New Roman" w:cs="Times New Roman"/>
          <w:sz w:val="28"/>
          <w:szCs w:val="28"/>
        </w:rPr>
        <w:t xml:space="preserve">                          </w:t>
      </w:r>
      <w:r w:rsidRPr="00541439">
        <w:rPr>
          <w:rFonts w:ascii="Times New Roman" w:hAnsi="Times New Roman" w:cs="Times New Roman"/>
          <w:sz w:val="28"/>
          <w:szCs w:val="28"/>
        </w:rPr>
        <w:t>меры по защите КИМ от разглашения содержащейся в них информации;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проведение ГИА в ППЭ в соответствии с требованиями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w:t>
      </w:r>
    </w:p>
    <w:p w:rsidR="00D330D3" w:rsidRPr="00541439" w:rsidRDefault="00D330D3" w:rsidP="00C7220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обработку и проверку экзаменационных работ в соответствии                    с </w:t>
      </w:r>
      <w:r w:rsidR="00C72208" w:rsidRPr="00541439">
        <w:rPr>
          <w:rFonts w:ascii="Times New Roman" w:hAnsi="Times New Roman" w:cs="Times New Roman"/>
          <w:sz w:val="28"/>
          <w:szCs w:val="28"/>
        </w:rPr>
        <w:t xml:space="preserve">требованиями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w:t>
      </w:r>
      <w:r w:rsidR="00C72208" w:rsidRPr="00541439">
        <w:rPr>
          <w:rFonts w:ascii="Times New Roman" w:hAnsi="Times New Roman" w:cs="Times New Roman"/>
          <w:sz w:val="28"/>
          <w:szCs w:val="28"/>
        </w:rPr>
        <w:t>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обеспечивают ознакомление участников ГИА с результатами ГИА по всем учебным предметам в</w:t>
      </w:r>
      <w:r w:rsidR="00C72208" w:rsidRPr="00541439">
        <w:rPr>
          <w:rFonts w:ascii="Times New Roman" w:hAnsi="Times New Roman" w:cs="Times New Roman"/>
          <w:sz w:val="28"/>
          <w:szCs w:val="28"/>
        </w:rPr>
        <w:t xml:space="preserve"> устанавливаемые </w:t>
      </w:r>
      <w:r w:rsidR="00CB0381" w:rsidRPr="00541439">
        <w:rPr>
          <w:rFonts w:ascii="Times New Roman" w:hAnsi="Times New Roman" w:cs="Times New Roman"/>
          <w:sz w:val="28"/>
          <w:szCs w:val="28"/>
        </w:rPr>
        <w:t xml:space="preserve">настоящим </w:t>
      </w:r>
      <w:r w:rsidR="00C72208" w:rsidRPr="00541439">
        <w:rPr>
          <w:rFonts w:ascii="Times New Roman" w:hAnsi="Times New Roman" w:cs="Times New Roman"/>
          <w:sz w:val="28"/>
          <w:szCs w:val="28"/>
        </w:rPr>
        <w:t>Порядком сроки.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w:t>
      </w:r>
      <w:r w:rsidR="00614C9F" w:rsidRPr="00541439">
        <w:rPr>
          <w:rFonts w:ascii="Times New Roman" w:hAnsi="Times New Roman" w:cs="Times New Roman"/>
          <w:sz w:val="28"/>
          <w:szCs w:val="28"/>
        </w:rPr>
        <w:t>организаций, осуществляющих образовательную деятельность, и (</w:t>
      </w:r>
      <w:r w:rsidRPr="00541439">
        <w:rPr>
          <w:rFonts w:ascii="Times New Roman" w:hAnsi="Times New Roman" w:cs="Times New Roman"/>
          <w:sz w:val="28"/>
          <w:szCs w:val="28"/>
        </w:rPr>
        <w:t>или</w:t>
      </w:r>
      <w:r w:rsidR="00614C9F" w:rsidRPr="00541439">
        <w:rPr>
          <w:rFonts w:ascii="Times New Roman" w:hAnsi="Times New Roman" w:cs="Times New Roman"/>
          <w:sz w:val="28"/>
          <w:szCs w:val="28"/>
        </w:rPr>
        <w:t>)</w:t>
      </w:r>
      <w:r w:rsidRPr="00541439">
        <w:rPr>
          <w:rFonts w:ascii="Times New Roman" w:hAnsi="Times New Roman" w:cs="Times New Roman"/>
          <w:sz w:val="28"/>
          <w:szCs w:val="28"/>
        </w:rPr>
        <w:t xml:space="preserve"> на специализированных сайтах публикуется следующая информация:</w:t>
      </w:r>
    </w:p>
    <w:p w:rsidR="00244A18" w:rsidRPr="00541439" w:rsidRDefault="00244A18" w:rsidP="00244A1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 сроках проведения итогового собеседования по русскому языку,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ГИА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не позднее чем за месяц до завершения срока подачи заявления;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 сроках и местах подачи заявлений на сдачу ГИА по учебным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предметам – не позднее чем за два месяца до завершения срока подачи заявления;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 сроках, местах и порядке подачи и рассмотрения апелляций – не позднее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lastRenderedPageBreak/>
        <w:t>чем за месяц до начала экзаменов;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 сроках, местах и порядке информирования о результатах итогового собеседования по русскому языку, ГИА – не позднее чем за месяц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до дня проведения итогового собеседования по русскому языку, начала ГИА.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25. Организационное и технологическое обеспечение проведения </w:t>
      </w:r>
      <w:r w:rsidR="00D60C5E" w:rsidRPr="00541439">
        <w:rPr>
          <w:rFonts w:ascii="Times New Roman" w:hAnsi="Times New Roman" w:cs="Times New Roman"/>
          <w:sz w:val="28"/>
          <w:szCs w:val="28"/>
        </w:rPr>
        <w:t xml:space="preserve">                            ГИА</w:t>
      </w:r>
      <w:r w:rsidRPr="00541439">
        <w:rPr>
          <w:rFonts w:ascii="Times New Roman" w:hAnsi="Times New Roman" w:cs="Times New Roman"/>
          <w:sz w:val="28"/>
          <w:szCs w:val="28"/>
        </w:rPr>
        <w:t xml:space="preserve"> за пределами территории Российской Федерации, обеспечение деятельности                           по эксплуатации федеральной информационной сист</w:t>
      </w:r>
      <w:r w:rsidR="002F1826">
        <w:rPr>
          <w:rFonts w:ascii="Times New Roman" w:hAnsi="Times New Roman" w:cs="Times New Roman"/>
          <w:sz w:val="28"/>
          <w:szCs w:val="28"/>
        </w:rPr>
        <w:t>емы осуществляется определенной</w:t>
      </w:r>
      <w:r w:rsidRPr="00541439">
        <w:rPr>
          <w:rFonts w:ascii="Times New Roman" w:hAnsi="Times New Roman" w:cs="Times New Roman"/>
          <w:sz w:val="28"/>
          <w:szCs w:val="28"/>
        </w:rPr>
        <w:t xml:space="preserve"> в соответствии с </w:t>
      </w:r>
      <w:hyperlink r:id="rId18" w:history="1">
        <w:r w:rsidRPr="00541439">
          <w:rPr>
            <w:rFonts w:ascii="Times New Roman" w:hAnsi="Times New Roman" w:cs="Times New Roman"/>
            <w:sz w:val="28"/>
            <w:szCs w:val="28"/>
          </w:rPr>
          <w:t>законодательством</w:t>
        </w:r>
      </w:hyperlink>
      <w:r w:rsidR="002F1826">
        <w:rPr>
          <w:rFonts w:ascii="Times New Roman" w:hAnsi="Times New Roman" w:cs="Times New Roman"/>
          <w:sz w:val="28"/>
          <w:szCs w:val="28"/>
        </w:rPr>
        <w:t xml:space="preserve"> Российской Федерации</w:t>
      </w:r>
      <w:r w:rsidRPr="00541439">
        <w:rPr>
          <w:rFonts w:ascii="Times New Roman" w:hAnsi="Times New Roman" w:cs="Times New Roman"/>
          <w:sz w:val="28"/>
          <w:szCs w:val="28"/>
        </w:rPr>
        <w:t xml:space="preserve"> организацией</w:t>
      </w:r>
      <w:r w:rsidR="00244A18" w:rsidRPr="00541439">
        <w:rPr>
          <w:rFonts w:ascii="Times New Roman" w:hAnsi="Times New Roman" w:cs="Times New Roman"/>
          <w:sz w:val="28"/>
          <w:szCs w:val="28"/>
        </w:rPr>
        <w:t xml:space="preserve"> (далее – уполномоченная организация).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Организационное и технологическое обеспечение проведения </w:t>
      </w:r>
      <w:r w:rsidR="00D60C5E" w:rsidRPr="00541439">
        <w:rPr>
          <w:rFonts w:ascii="Times New Roman" w:hAnsi="Times New Roman" w:cs="Times New Roman"/>
          <w:sz w:val="28"/>
          <w:szCs w:val="28"/>
        </w:rPr>
        <w:t xml:space="preserve">                                   ГИА</w:t>
      </w:r>
      <w:r w:rsidRPr="00541439">
        <w:rPr>
          <w:rFonts w:ascii="Times New Roman" w:hAnsi="Times New Roman" w:cs="Times New Roman"/>
          <w:sz w:val="28"/>
          <w:szCs w:val="28"/>
        </w:rPr>
        <w:t xml:space="preserve">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w:t>
      </w:r>
      <w:r w:rsidR="002F1826">
        <w:rPr>
          <w:rFonts w:ascii="Times New Roman" w:hAnsi="Times New Roman" w:cs="Times New Roman"/>
          <w:sz w:val="28"/>
          <w:szCs w:val="28"/>
        </w:rPr>
        <w:t>е</w:t>
      </w:r>
      <w:r w:rsidRPr="00541439">
        <w:rPr>
          <w:rFonts w:ascii="Times New Roman" w:hAnsi="Times New Roman" w:cs="Times New Roman"/>
          <w:sz w:val="28"/>
          <w:szCs w:val="28"/>
        </w:rPr>
        <w:t xml:space="preserve"> экзаменационных работ </w:t>
      </w:r>
      <w:r w:rsidR="00A1798C" w:rsidRPr="00541439">
        <w:rPr>
          <w:rFonts w:ascii="Times New Roman" w:hAnsi="Times New Roman" w:cs="Times New Roman"/>
          <w:sz w:val="28"/>
          <w:szCs w:val="28"/>
        </w:rPr>
        <w:t>участников ГИА</w:t>
      </w:r>
      <w:r w:rsidRPr="00541439">
        <w:rPr>
          <w:rFonts w:ascii="Times New Roman" w:hAnsi="Times New Roman" w:cs="Times New Roman"/>
          <w:sz w:val="28"/>
          <w:szCs w:val="28"/>
        </w:rPr>
        <w:t xml:space="preserve"> осуществляется определенными                    в соответствии с </w:t>
      </w:r>
      <w:hyperlink r:id="rId19" w:history="1">
        <w:r w:rsidRPr="00541439">
          <w:rPr>
            <w:rFonts w:ascii="Times New Roman" w:hAnsi="Times New Roman" w:cs="Times New Roman"/>
            <w:sz w:val="28"/>
            <w:szCs w:val="28"/>
          </w:rPr>
          <w:t>законодательством</w:t>
        </w:r>
      </w:hyperlink>
      <w:r w:rsidRPr="00541439">
        <w:rPr>
          <w:rFonts w:ascii="Times New Roman" w:hAnsi="Times New Roman" w:cs="Times New Roman"/>
          <w:sz w:val="28"/>
          <w:szCs w:val="28"/>
        </w:rPr>
        <w:t xml:space="preserve"> Российской Федерации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организациями – региональными центрами обработки информации (далее – РЦОИ).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w:t>
      </w:r>
      <w:r w:rsidR="00577A81" w:rsidRPr="00541439">
        <w:t xml:space="preserve"> </w:t>
      </w:r>
      <w:r w:rsidR="00577A81" w:rsidRPr="00541439">
        <w:rPr>
          <w:rFonts w:ascii="Times New Roman" w:hAnsi="Times New Roman" w:cs="Times New Roman"/>
          <w:sz w:val="28"/>
          <w:szCs w:val="28"/>
        </w:rPr>
        <w:t>Российской Федерации</w:t>
      </w:r>
      <w:r w:rsidRPr="00541439">
        <w:rPr>
          <w:rFonts w:ascii="Times New Roman" w:hAnsi="Times New Roman" w:cs="Times New Roman"/>
          <w:sz w:val="28"/>
          <w:szCs w:val="28"/>
        </w:rPr>
        <w:t xml:space="preserve">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w:t>
      </w:r>
      <w:r w:rsidR="00244A18" w:rsidRPr="00541439">
        <w:rPr>
          <w:rFonts w:ascii="Times New Roman" w:hAnsi="Times New Roman" w:cs="Times New Roman"/>
          <w:sz w:val="28"/>
          <w:szCs w:val="28"/>
        </w:rPr>
        <w:t>научных, общественных и иных организаций и объединений</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27. </w:t>
      </w:r>
      <w:r w:rsidR="002779D1" w:rsidRPr="00541439">
        <w:rPr>
          <w:rFonts w:ascii="Times New Roman" w:hAnsi="Times New Roman" w:cs="Times New Roman"/>
          <w:sz w:val="28"/>
          <w:szCs w:val="28"/>
        </w:rPr>
        <w:t xml:space="preserve">Председатель ГЭК осуществляет общее руководство и координацию деятельности ГЭК по подготовке и проведению ГИА, в том числе: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организует формирование состава ГЭК;</w:t>
      </w:r>
    </w:p>
    <w:p w:rsidR="00934846" w:rsidRPr="00541439" w:rsidRDefault="00934846" w:rsidP="0025151C">
      <w:pPr>
        <w:pStyle w:val="ConsPlusNormal"/>
        <w:spacing w:line="276" w:lineRule="auto"/>
        <w:ind w:firstLine="709"/>
        <w:jc w:val="both"/>
        <w:rPr>
          <w:rFonts w:ascii="Times New Roman" w:hAnsi="Times New Roman" w:cs="Times New Roman"/>
          <w:sz w:val="28"/>
          <w:szCs w:val="28"/>
        </w:rPr>
      </w:pPr>
      <w:r w:rsidRPr="00B44772">
        <w:rPr>
          <w:rFonts w:ascii="Times New Roman" w:hAnsi="Times New Roman" w:cs="Times New Roman"/>
          <w:sz w:val="28"/>
          <w:szCs w:val="28"/>
        </w:rPr>
        <w:t xml:space="preserve">утверждает </w:t>
      </w:r>
      <w:r w:rsidR="00E41C71" w:rsidRPr="00B44772">
        <w:rPr>
          <w:rFonts w:ascii="Times New Roman" w:hAnsi="Times New Roman" w:cs="Times New Roman"/>
          <w:sz w:val="28"/>
          <w:szCs w:val="28"/>
        </w:rPr>
        <w:t xml:space="preserve">руководителей ППЭ </w:t>
      </w:r>
      <w:r w:rsidRPr="00B44772">
        <w:rPr>
          <w:rFonts w:ascii="Times New Roman" w:hAnsi="Times New Roman" w:cs="Times New Roman"/>
          <w:sz w:val="28"/>
          <w:szCs w:val="28"/>
        </w:rPr>
        <w:t>по представлению ОИВ</w:t>
      </w:r>
      <w:r w:rsidR="00B44772">
        <w:rPr>
          <w:rFonts w:ascii="Times New Roman" w:hAnsi="Times New Roman" w:cs="Times New Roman"/>
          <w:sz w:val="28"/>
          <w:szCs w:val="28"/>
        </w:rPr>
        <w:t>,</w:t>
      </w:r>
      <w:r w:rsidR="00B44772" w:rsidRPr="00B44772">
        <w:rPr>
          <w:rFonts w:ascii="Times New Roman" w:hAnsi="Times New Roman" w:cs="Times New Roman"/>
          <w:sz w:val="28"/>
          <w:szCs w:val="28"/>
        </w:rPr>
        <w:t xml:space="preserve"> </w:t>
      </w:r>
      <w:r w:rsidR="00B44772" w:rsidRPr="00541439">
        <w:rPr>
          <w:rFonts w:ascii="Times New Roman" w:hAnsi="Times New Roman" w:cs="Times New Roman"/>
          <w:sz w:val="28"/>
          <w:szCs w:val="28"/>
        </w:rPr>
        <w:t>учредителей, МИД России и загранучреждений</w:t>
      </w:r>
      <w:r w:rsidRPr="00B44772">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согласует места расположения ППЭ и распределени</w:t>
      </w:r>
      <w:r w:rsidR="00FF319C">
        <w:rPr>
          <w:rFonts w:ascii="Times New Roman" w:hAnsi="Times New Roman" w:cs="Times New Roman"/>
          <w:sz w:val="28"/>
          <w:szCs w:val="28"/>
        </w:rPr>
        <w:t>е</w:t>
      </w:r>
      <w:r w:rsidRPr="00541439">
        <w:rPr>
          <w:rFonts w:ascii="Times New Roman" w:hAnsi="Times New Roman" w:cs="Times New Roman"/>
          <w:sz w:val="28"/>
          <w:szCs w:val="28"/>
        </w:rPr>
        <w:t xml:space="preserve"> между ними участников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ГИА, руководителей и организаторов ППЭ, членов ГЭК, технических специалистов, специалистов</w:t>
      </w:r>
      <w:r w:rsidR="002779D1" w:rsidRPr="00541439">
        <w:rPr>
          <w:rFonts w:ascii="Times New Roman" w:hAnsi="Times New Roman" w:cs="Times New Roman"/>
          <w:sz w:val="28"/>
          <w:szCs w:val="28"/>
        </w:rPr>
        <w:t xml:space="preserve"> </w:t>
      </w:r>
      <w:r w:rsidRPr="00541439">
        <w:rPr>
          <w:rFonts w:ascii="Times New Roman" w:hAnsi="Times New Roman" w:cs="Times New Roman"/>
          <w:sz w:val="28"/>
          <w:szCs w:val="28"/>
        </w:rPr>
        <w:t>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r w:rsidR="00FF319C">
        <w:rPr>
          <w:rFonts w:ascii="Times New Roman" w:hAnsi="Times New Roman" w:cs="Times New Roman"/>
          <w:sz w:val="28"/>
          <w:szCs w:val="28"/>
        </w:rPr>
        <w:t xml:space="preserve"> по представлению </w:t>
      </w:r>
      <w:r w:rsidR="00FF319C" w:rsidRPr="00FF319C">
        <w:rPr>
          <w:rFonts w:ascii="Times New Roman" w:hAnsi="Times New Roman" w:cs="Times New Roman"/>
          <w:sz w:val="28"/>
          <w:szCs w:val="28"/>
        </w:rPr>
        <w:t>ОИВ, учредителей, МИД России и загранучреждений</w:t>
      </w:r>
      <w:r w:rsidRPr="00541439">
        <w:rPr>
          <w:rFonts w:ascii="Times New Roman" w:hAnsi="Times New Roman" w:cs="Times New Roman"/>
          <w:sz w:val="28"/>
          <w:szCs w:val="28"/>
        </w:rPr>
        <w:t>;</w:t>
      </w:r>
    </w:p>
    <w:p w:rsidR="002C1FDD" w:rsidRPr="00541439" w:rsidRDefault="002C1FDD" w:rsidP="0025151C">
      <w:pPr>
        <w:pStyle w:val="ConsPlusNormal"/>
        <w:spacing w:line="276" w:lineRule="auto"/>
        <w:ind w:firstLine="709"/>
        <w:jc w:val="both"/>
        <w:rPr>
          <w:rFonts w:ascii="Times New Roman" w:hAnsi="Times New Roman" w:cs="Times New Roman"/>
          <w:sz w:val="28"/>
          <w:szCs w:val="28"/>
        </w:rPr>
      </w:pPr>
      <w:r w:rsidRPr="00B44772">
        <w:rPr>
          <w:rFonts w:ascii="Times New Roman" w:hAnsi="Times New Roman" w:cs="Times New Roman"/>
          <w:sz w:val="28"/>
          <w:szCs w:val="28"/>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lastRenderedPageBreak/>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 xml:space="preserve">Порядка, в том числе организует </w:t>
      </w:r>
      <w:r w:rsidRPr="00541439">
        <w:rPr>
          <w:rStyle w:val="af0"/>
          <w:rFonts w:ascii="Times New Roman" w:hAnsi="Times New Roman" w:cs="Times New Roman"/>
          <w:i w:val="0"/>
          <w:sz w:val="28"/>
          <w:szCs w:val="28"/>
        </w:rPr>
        <w:t>проведение</w:t>
      </w:r>
      <w:r w:rsidRPr="00541439">
        <w:rPr>
          <w:rFonts w:ascii="Times New Roman" w:hAnsi="Times New Roman" w:cs="Times New Roman"/>
          <w:sz w:val="28"/>
          <w:szCs w:val="28"/>
        </w:rPr>
        <w:t xml:space="preserve"> проверок по фактам нарушения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принимает решение об отстранении лиц, нарушивших Порядок, от работ, связанных с проведением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рассматривает результаты проведения ГИА и принимает решение                                   об утверждении, изменении и (или) аннулировании результатов ГИА в случаях, </w:t>
      </w:r>
      <w:r w:rsidR="00CB0381" w:rsidRPr="00541439">
        <w:rPr>
          <w:rFonts w:ascii="Times New Roman" w:hAnsi="Times New Roman" w:cs="Times New Roman"/>
          <w:sz w:val="28"/>
          <w:szCs w:val="28"/>
        </w:rPr>
        <w:t xml:space="preserve">устанавливаемых настоящим </w:t>
      </w:r>
      <w:r w:rsidRPr="00541439">
        <w:rPr>
          <w:rFonts w:ascii="Times New Roman" w:hAnsi="Times New Roman" w:cs="Times New Roman"/>
          <w:sz w:val="28"/>
          <w:szCs w:val="28"/>
        </w:rPr>
        <w:t>Порядком;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принимает решение о допуске (повторном допуске) участников ГИА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к сдаче экзаменов в случаях, </w:t>
      </w:r>
      <w:r w:rsidR="00CB0381" w:rsidRPr="00541439">
        <w:rPr>
          <w:rFonts w:ascii="Times New Roman" w:hAnsi="Times New Roman" w:cs="Times New Roman"/>
          <w:sz w:val="28"/>
          <w:szCs w:val="28"/>
        </w:rPr>
        <w:t>устанавливаемых настоящим</w:t>
      </w:r>
      <w:r w:rsidRPr="00541439">
        <w:rPr>
          <w:rFonts w:ascii="Times New Roman" w:hAnsi="Times New Roman" w:cs="Times New Roman"/>
          <w:sz w:val="28"/>
          <w:szCs w:val="28"/>
        </w:rPr>
        <w:t xml:space="preserve"> Порядком.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28. Члены ГЭК:</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обеспечивают соблюдение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w:t>
      </w:r>
      <w:r w:rsidR="001C3C91" w:rsidRPr="001C3C91">
        <w:rPr>
          <w:rFonts w:ascii="Times New Roman" w:hAnsi="Times New Roman" w:cs="Times New Roman"/>
          <w:sz w:val="28"/>
          <w:szCs w:val="28"/>
        </w:rPr>
        <w:t xml:space="preserve"> </w:t>
      </w:r>
      <w:r w:rsidR="001C3C91" w:rsidRPr="00541439">
        <w:rPr>
          <w:rFonts w:ascii="Times New Roman" w:hAnsi="Times New Roman" w:cs="Times New Roman"/>
          <w:sz w:val="28"/>
          <w:szCs w:val="28"/>
        </w:rPr>
        <w:t>в день проведения ГИА по соответствующему учебному</w:t>
      </w:r>
      <w:r w:rsidR="001C3C91" w:rsidRPr="001C3C91">
        <w:rPr>
          <w:rFonts w:ascii="Times New Roman" w:hAnsi="Times New Roman" w:cs="Times New Roman"/>
          <w:sz w:val="28"/>
          <w:szCs w:val="28"/>
        </w:rPr>
        <w:t xml:space="preserve"> </w:t>
      </w:r>
      <w:r w:rsidR="001C3C91" w:rsidRPr="00541439">
        <w:rPr>
          <w:rFonts w:ascii="Times New Roman" w:hAnsi="Times New Roman" w:cs="Times New Roman"/>
          <w:sz w:val="28"/>
          <w:szCs w:val="28"/>
        </w:rPr>
        <w:t>предмету</w:t>
      </w:r>
      <w:r w:rsidRPr="00541439">
        <w:rPr>
          <w:rFonts w:ascii="Times New Roman" w:hAnsi="Times New Roman" w:cs="Times New Roman"/>
          <w:sz w:val="28"/>
          <w:szCs w:val="28"/>
        </w:rPr>
        <w:t xml:space="preserve">, осуществляют контроль за проведением ГИА в ППЭ, РЦОИ, </w:t>
      </w:r>
      <w:r w:rsidR="006D47BD" w:rsidRPr="00541439">
        <w:rPr>
          <w:rFonts w:ascii="Times New Roman" w:hAnsi="Times New Roman" w:cs="Times New Roman"/>
          <w:sz w:val="28"/>
          <w:szCs w:val="28"/>
        </w:rPr>
        <w:t xml:space="preserve">в местах работы </w:t>
      </w:r>
      <w:r w:rsidRPr="00541439">
        <w:rPr>
          <w:rFonts w:ascii="Times New Roman" w:hAnsi="Times New Roman" w:cs="Times New Roman"/>
          <w:sz w:val="28"/>
          <w:szCs w:val="28"/>
        </w:rPr>
        <w:t>предметных комисси</w:t>
      </w:r>
      <w:r w:rsidR="006D47BD" w:rsidRPr="00541439">
        <w:rPr>
          <w:rFonts w:ascii="Times New Roman" w:hAnsi="Times New Roman" w:cs="Times New Roman"/>
          <w:sz w:val="28"/>
          <w:szCs w:val="28"/>
        </w:rPr>
        <w:t>й</w:t>
      </w:r>
      <w:r w:rsidRPr="00541439">
        <w:rPr>
          <w:rFonts w:ascii="Times New Roman" w:hAnsi="Times New Roman" w:cs="Times New Roman"/>
          <w:sz w:val="28"/>
          <w:szCs w:val="28"/>
        </w:rPr>
        <w:t xml:space="preserve"> и конфликтной комиссии, а также в местах хранения экзаменационных материалов;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осуществляют взаимодействие с лицами, присутствующими в ППЭ, РЦОИ, </w:t>
      </w:r>
      <w:r w:rsidR="006D47BD" w:rsidRPr="00541439">
        <w:rPr>
          <w:rFonts w:ascii="Times New Roman" w:hAnsi="Times New Roman" w:cs="Times New Roman"/>
          <w:sz w:val="28"/>
          <w:szCs w:val="28"/>
        </w:rPr>
        <w:t xml:space="preserve">                         в местах работы </w:t>
      </w:r>
      <w:r w:rsidRPr="00541439">
        <w:rPr>
          <w:rFonts w:ascii="Times New Roman" w:hAnsi="Times New Roman" w:cs="Times New Roman"/>
          <w:sz w:val="28"/>
          <w:szCs w:val="28"/>
        </w:rPr>
        <w:t>предметных комисси</w:t>
      </w:r>
      <w:r w:rsidR="006D47BD" w:rsidRPr="00541439">
        <w:rPr>
          <w:rFonts w:ascii="Times New Roman" w:hAnsi="Times New Roman" w:cs="Times New Roman"/>
          <w:sz w:val="28"/>
          <w:szCs w:val="28"/>
        </w:rPr>
        <w:t>й</w:t>
      </w:r>
      <w:r w:rsidRPr="00541439">
        <w:rPr>
          <w:rFonts w:ascii="Times New Roman" w:hAnsi="Times New Roman" w:cs="Times New Roman"/>
          <w:sz w:val="28"/>
          <w:szCs w:val="28"/>
        </w:rPr>
        <w:t xml:space="preserve"> и конфликтной комиссии, по обеспечению соблюдения требований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случае выявления нарушений </w:t>
      </w:r>
      <w:r w:rsidR="008542D8"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принимают решение об удалении с экзамена участников ГИА, а также иных лиц, находящихся в ППЭ.</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Состав предметных комиссий по каждому учебному предмету формируется                    из лиц, отвечающих следующим требованиям (далее – эксперты):</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наличие высшего образования;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соответствие квалификационным требованиям, указанным </w:t>
      </w:r>
      <w:r w:rsidR="002C2B59"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в квалификационных справочниках и (или) </w:t>
      </w:r>
      <w:hyperlink r:id="rId20" w:history="1">
        <w:r w:rsidRPr="00541439">
          <w:rPr>
            <w:rFonts w:ascii="Times New Roman" w:hAnsi="Times New Roman" w:cs="Times New Roman"/>
            <w:sz w:val="28"/>
            <w:szCs w:val="28"/>
          </w:rPr>
          <w:t>профессиональных стандартах</w:t>
        </w:r>
      </w:hyperlink>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w:t>
      </w:r>
      <w:r w:rsidR="006D47BD" w:rsidRPr="00541439">
        <w:rPr>
          <w:rFonts w:ascii="Times New Roman" w:hAnsi="Times New Roman" w:cs="Times New Roman"/>
          <w:sz w:val="28"/>
          <w:szCs w:val="28"/>
        </w:rPr>
        <w:t>и</w:t>
      </w:r>
      <w:r w:rsidR="001F533F" w:rsidRPr="00541439">
        <w:rPr>
          <w:rFonts w:ascii="Times New Roman" w:hAnsi="Times New Roman" w:cs="Times New Roman"/>
          <w:sz w:val="28"/>
          <w:szCs w:val="28"/>
        </w:rPr>
        <w:t>ли</w:t>
      </w:r>
      <w:r w:rsidR="006D47BD" w:rsidRPr="00541439">
        <w:rPr>
          <w:rFonts w:ascii="Times New Roman" w:hAnsi="Times New Roman" w:cs="Times New Roman"/>
          <w:sz w:val="28"/>
          <w:szCs w:val="28"/>
        </w:rPr>
        <w:t xml:space="preserve"> высшего </w:t>
      </w:r>
      <w:r w:rsidRPr="00541439">
        <w:rPr>
          <w:rFonts w:ascii="Times New Roman" w:hAnsi="Times New Roman" w:cs="Times New Roman"/>
          <w:sz w:val="28"/>
          <w:szCs w:val="28"/>
        </w:rPr>
        <w:t>образования</w:t>
      </w:r>
      <w:r w:rsidR="002C2B59"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 (не менее трех лет);</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lastRenderedPageBreak/>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541439">
        <w:rPr>
          <w:rStyle w:val="af"/>
          <w:rFonts w:ascii="Times New Roman" w:hAnsi="Times New Roman" w:cs="Times New Roman"/>
          <w:sz w:val="28"/>
          <w:szCs w:val="28"/>
        </w:rPr>
        <w:footnoteReference w:id="22"/>
      </w:r>
      <w:r w:rsidRPr="00541439">
        <w:rPr>
          <w:rFonts w:ascii="Times New Roman" w:hAnsi="Times New Roman" w:cs="Times New Roman"/>
          <w:sz w:val="28"/>
          <w:szCs w:val="28"/>
        </w:rPr>
        <w:t>.</w:t>
      </w:r>
    </w:p>
    <w:p w:rsidR="002C2B59" w:rsidRPr="00FB477D" w:rsidRDefault="00D330D3" w:rsidP="00FB477D">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541439">
        <w:rPr>
          <w:rFonts w:ascii="Times New Roman" w:hAnsi="Times New Roman" w:cs="Times New Roman"/>
          <w:sz w:val="28"/>
          <w:szCs w:val="28"/>
        </w:rPr>
        <w:t>30. Общее руководство и координацию деятельности предметной комиссии                    по соответствующему учебному предме</w:t>
      </w:r>
      <w:r w:rsidR="002C2B59" w:rsidRPr="00541439">
        <w:rPr>
          <w:rFonts w:ascii="Times New Roman" w:hAnsi="Times New Roman" w:cs="Times New Roman"/>
          <w:sz w:val="28"/>
          <w:szCs w:val="28"/>
        </w:rPr>
        <w:t>ту осуществляет ее председатель.</w:t>
      </w:r>
      <w:r w:rsidRPr="00541439">
        <w:rPr>
          <w:rFonts w:ascii="Times New Roman" w:hAnsi="Times New Roman" w:cs="Times New Roman"/>
          <w:sz w:val="28"/>
          <w:szCs w:val="28"/>
        </w:rPr>
        <w:t xml:space="preserve"> </w:t>
      </w:r>
      <w:r w:rsidR="00FB477D" w:rsidRPr="00D31EDB">
        <w:rPr>
          <w:rFonts w:ascii="Times New Roman" w:hAnsi="Times New Roman" w:cs="Times New Roman"/>
          <w:sz w:val="28"/>
          <w:szCs w:val="28"/>
        </w:rPr>
        <w:t>Кандидатуры председателей предметных комиссий, создаваемых в субъектах Российской Федерации, согласовываются Рособрнадзором.</w:t>
      </w:r>
      <w:r w:rsidR="002C2B59" w:rsidRPr="00541439">
        <w:rPr>
          <w:rFonts w:ascii="Times New Roman" w:hAnsi="Times New Roman" w:cs="Times New Roman"/>
          <w:sz w:val="28"/>
          <w:szCs w:val="28"/>
        </w:rPr>
        <w:t xml:space="preserve">                               </w:t>
      </w:r>
    </w:p>
    <w:p w:rsidR="00D330D3" w:rsidRPr="00541439" w:rsidRDefault="002C2B59"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Председатель предметной комиссии:</w:t>
      </w:r>
    </w:p>
    <w:p w:rsidR="002C1FDD" w:rsidRPr="00541439" w:rsidRDefault="00D330D3" w:rsidP="002C1FDD">
      <w:pPr>
        <w:pStyle w:val="ConsPlusNormal"/>
        <w:spacing w:line="276" w:lineRule="auto"/>
        <w:ind w:firstLine="709"/>
        <w:jc w:val="both"/>
        <w:rPr>
          <w:rFonts w:ascii="Times New Roman" w:hAnsi="Times New Roman" w:cs="Times New Roman"/>
          <w:sz w:val="28"/>
          <w:szCs w:val="28"/>
        </w:rPr>
      </w:pPr>
      <w:r w:rsidRPr="002C1FDD">
        <w:rPr>
          <w:rFonts w:ascii="Times New Roman" w:hAnsi="Times New Roman" w:cs="Times New Roman"/>
          <w:sz w:val="28"/>
          <w:szCs w:val="28"/>
        </w:rPr>
        <w:t>представляет председателю ГЭК предложения по составу предметной комиссии</w:t>
      </w:r>
      <w:r w:rsidR="006D47BD" w:rsidRPr="002C1FDD">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 согласованию с руководителем РЦОИ формирует график работы предметной комиссии;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осуществляет консультирование экспертов по вопросам оценивания экзаменационных работ (в том числе устных ответов);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взаимодействует с руководителем РЦОИ, председателем конфликтной комиссии, Комиссией по разработке КИМ.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w:t>
      </w:r>
      <w:r w:rsidR="00577A81" w:rsidRPr="00541439">
        <w:t xml:space="preserve"> </w:t>
      </w:r>
      <w:r w:rsidR="00577A81" w:rsidRPr="00541439">
        <w:rPr>
          <w:rFonts w:ascii="Times New Roman" w:hAnsi="Times New Roman" w:cs="Times New Roman"/>
          <w:sz w:val="28"/>
          <w:szCs w:val="28"/>
        </w:rPr>
        <w:t>Российской Федерации</w:t>
      </w:r>
      <w:r w:rsidR="00F85C86" w:rsidRPr="00541439">
        <w:t xml:space="preserve"> </w:t>
      </w:r>
      <w:r w:rsidR="00F85C86" w:rsidRPr="00541439">
        <w:rPr>
          <w:rFonts w:ascii="Times New Roman" w:hAnsi="Times New Roman" w:cs="Times New Roman"/>
          <w:sz w:val="28"/>
          <w:szCs w:val="28"/>
        </w:rPr>
        <w:t>в сфере образования</w:t>
      </w:r>
      <w:r w:rsidRPr="00541439">
        <w:rPr>
          <w:rFonts w:ascii="Times New Roman" w:hAnsi="Times New Roman" w:cs="Times New Roman"/>
          <w:sz w:val="28"/>
          <w:szCs w:val="28"/>
        </w:rPr>
        <w:t>,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Конфликтная комиссия: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принимает и рассматривает апелляции участников ГИА по вопросам нарушения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а также о несогласии с выставленными баллами;</w:t>
      </w:r>
    </w:p>
    <w:p w:rsidR="002C2B59" w:rsidRPr="00541439" w:rsidRDefault="002C2B59"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принимает по результатам рассмотрения апелляции решение </w:t>
      </w:r>
      <w:r w:rsidR="002C2B59" w:rsidRPr="00541439">
        <w:rPr>
          <w:rFonts w:ascii="Times New Roman" w:hAnsi="Times New Roman" w:cs="Times New Roman"/>
          <w:sz w:val="28"/>
          <w:szCs w:val="28"/>
        </w:rPr>
        <w:t xml:space="preserve">                                       </w:t>
      </w:r>
      <w:r w:rsidRPr="00541439">
        <w:rPr>
          <w:rFonts w:ascii="Times New Roman" w:hAnsi="Times New Roman" w:cs="Times New Roman"/>
          <w:sz w:val="28"/>
          <w:szCs w:val="28"/>
        </w:rPr>
        <w:t>об удовлетворении или отклонении апелляции участника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информирует участников ГИА, подавших апелляции, и (или) их родителей </w:t>
      </w:r>
      <w:hyperlink r:id="rId21" w:history="1">
        <w:r w:rsidRPr="00541439">
          <w:rPr>
            <w:rFonts w:ascii="Times New Roman" w:hAnsi="Times New Roman" w:cs="Times New Roman"/>
            <w:sz w:val="28"/>
            <w:szCs w:val="28"/>
          </w:rPr>
          <w:t>(законных представителей)</w:t>
        </w:r>
      </w:hyperlink>
      <w:r w:rsidRPr="00541439">
        <w:rPr>
          <w:rFonts w:ascii="Times New Roman" w:hAnsi="Times New Roman" w:cs="Times New Roman"/>
          <w:sz w:val="28"/>
          <w:szCs w:val="28"/>
        </w:rPr>
        <w:t xml:space="preserve">, а также ГЭК о принятых решениях не позднее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трех рабочих дней со дня принятия соответствующих решений.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Общее руководство и координацию деятельности конфликтной комиссии осуществляет ее председатель.</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33. Решения ГЭК и конфликтной комисси</w:t>
      </w:r>
      <w:r w:rsidR="002F1826">
        <w:rPr>
          <w:rFonts w:ascii="Times New Roman" w:hAnsi="Times New Roman" w:cs="Times New Roman"/>
          <w:sz w:val="28"/>
          <w:szCs w:val="28"/>
        </w:rPr>
        <w:t>и</w:t>
      </w:r>
      <w:r w:rsidRPr="00541439">
        <w:rPr>
          <w:rFonts w:ascii="Times New Roman" w:hAnsi="Times New Roman" w:cs="Times New Roman"/>
          <w:sz w:val="28"/>
          <w:szCs w:val="28"/>
        </w:rPr>
        <w:t xml:space="preserve"> оформляются протоколами.                            В случае равенства голосов решающим является голос председателя ГЭК, конфликтной комиссии.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34. В целях содействия проведению ГИА </w:t>
      </w:r>
      <w:r w:rsidR="00444DAE" w:rsidRPr="00541439">
        <w:rPr>
          <w:rFonts w:ascii="Times New Roman" w:hAnsi="Times New Roman" w:cs="Times New Roman"/>
          <w:sz w:val="28"/>
          <w:szCs w:val="28"/>
        </w:rPr>
        <w:t xml:space="preserve">образовательные </w:t>
      </w:r>
      <w:r w:rsidRPr="00541439">
        <w:rPr>
          <w:rFonts w:ascii="Times New Roman" w:hAnsi="Times New Roman" w:cs="Times New Roman"/>
          <w:sz w:val="28"/>
          <w:szCs w:val="28"/>
        </w:rPr>
        <w:t>организации, а также органы местного самоуправления, осуществляющие управление в сфере образования:</w:t>
      </w:r>
    </w:p>
    <w:p w:rsidR="002C2B59" w:rsidRPr="00541439" w:rsidRDefault="002C2B59" w:rsidP="002C2B59">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2C2B59" w:rsidRPr="00541439" w:rsidRDefault="002C2B59" w:rsidP="002C2B59">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w:t>
      </w:r>
      <w:r w:rsidR="008844C0">
        <w:rPr>
          <w:rFonts w:ascii="Times New Roman" w:hAnsi="Times New Roman" w:cs="Times New Roman"/>
          <w:sz w:val="28"/>
          <w:szCs w:val="28"/>
        </w:rPr>
        <w:t xml:space="preserve"> (в случае, если такое решение было принято ОИВ</w:t>
      </w:r>
      <w:r w:rsidR="00CA1743" w:rsidRPr="00CA1743">
        <w:t xml:space="preserve"> </w:t>
      </w:r>
      <w:r w:rsidR="00CA1743">
        <w:t xml:space="preserve">                           </w:t>
      </w:r>
      <w:r w:rsidR="00CA1743" w:rsidRPr="00CA1743">
        <w:rPr>
          <w:rFonts w:ascii="Times New Roman" w:hAnsi="Times New Roman" w:cs="Times New Roman"/>
          <w:sz w:val="28"/>
          <w:szCs w:val="28"/>
        </w:rPr>
        <w:t>в соответствии с пунктом</w:t>
      </w:r>
      <w:r w:rsidR="00CA1743">
        <w:rPr>
          <w:rFonts w:ascii="Times New Roman" w:hAnsi="Times New Roman" w:cs="Times New Roman"/>
          <w:sz w:val="28"/>
          <w:szCs w:val="28"/>
        </w:rPr>
        <w:t xml:space="preserve"> 22 настоящего Порядка, у</w:t>
      </w:r>
      <w:r w:rsidR="00CA1743" w:rsidRPr="00CA1743">
        <w:rPr>
          <w:rFonts w:ascii="Times New Roman" w:hAnsi="Times New Roman" w:cs="Times New Roman"/>
          <w:sz w:val="28"/>
          <w:szCs w:val="28"/>
        </w:rPr>
        <w:t>чредител</w:t>
      </w:r>
      <w:r w:rsidR="00CA1743">
        <w:rPr>
          <w:rFonts w:ascii="Times New Roman" w:hAnsi="Times New Roman" w:cs="Times New Roman"/>
          <w:sz w:val="28"/>
          <w:szCs w:val="28"/>
        </w:rPr>
        <w:t xml:space="preserve">ями и </w:t>
      </w:r>
      <w:r w:rsidR="00CA1743" w:rsidRPr="00CA1743">
        <w:rPr>
          <w:rFonts w:ascii="Times New Roman" w:hAnsi="Times New Roman" w:cs="Times New Roman"/>
          <w:sz w:val="28"/>
          <w:szCs w:val="28"/>
        </w:rPr>
        <w:t>загранучреждения</w:t>
      </w:r>
      <w:r w:rsidR="00CA1743">
        <w:rPr>
          <w:rFonts w:ascii="Times New Roman" w:hAnsi="Times New Roman" w:cs="Times New Roman"/>
          <w:sz w:val="28"/>
          <w:szCs w:val="28"/>
        </w:rPr>
        <w:t>ми в соответствии с пунктом 23 настоящего Порядка</w:t>
      </w:r>
      <w:r w:rsidR="008844C0">
        <w:rPr>
          <w:rFonts w:ascii="Times New Roman" w:hAnsi="Times New Roman" w:cs="Times New Roman"/>
          <w:sz w:val="28"/>
          <w:szCs w:val="28"/>
        </w:rPr>
        <w:t>)</w:t>
      </w:r>
      <w:r w:rsidRPr="00541439">
        <w:rPr>
          <w:rFonts w:ascii="Times New Roman" w:hAnsi="Times New Roman" w:cs="Times New Roman"/>
          <w:sz w:val="28"/>
          <w:szCs w:val="28"/>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Порядок;</w:t>
      </w:r>
    </w:p>
    <w:p w:rsidR="00D330D3" w:rsidRPr="00541439" w:rsidRDefault="00D330D3" w:rsidP="0025151C">
      <w:pPr>
        <w:spacing w:line="276" w:lineRule="auto"/>
        <w:ind w:firstLine="709"/>
        <w:jc w:val="both"/>
        <w:rPr>
          <w:sz w:val="28"/>
          <w:szCs w:val="28"/>
        </w:rPr>
      </w:pPr>
      <w:r w:rsidRPr="00541439">
        <w:rPr>
          <w:sz w:val="28"/>
          <w:szCs w:val="28"/>
        </w:rPr>
        <w:t xml:space="preserve">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w:t>
      </w:r>
      <w:r w:rsidR="006328A1">
        <w:rPr>
          <w:sz w:val="28"/>
          <w:szCs w:val="28"/>
        </w:rPr>
        <w:t xml:space="preserve">и аудиториях </w:t>
      </w:r>
      <w:r w:rsidRPr="00541439">
        <w:rPr>
          <w:sz w:val="28"/>
          <w:szCs w:val="28"/>
        </w:rPr>
        <w:t>видеозаписи</w:t>
      </w:r>
      <w:r w:rsidR="006328A1">
        <w:rPr>
          <w:sz w:val="28"/>
          <w:szCs w:val="28"/>
        </w:rPr>
        <w:t xml:space="preserve">               (в случае, если такое решение было принято ОИВ</w:t>
      </w:r>
      <w:r w:rsidR="006328A1">
        <w:t xml:space="preserve"> </w:t>
      </w:r>
      <w:r w:rsidR="006328A1" w:rsidRPr="00CA1743">
        <w:rPr>
          <w:sz w:val="28"/>
          <w:szCs w:val="28"/>
        </w:rPr>
        <w:t>в соответствии с пунктом</w:t>
      </w:r>
      <w:r w:rsidR="006328A1">
        <w:rPr>
          <w:sz w:val="28"/>
          <w:szCs w:val="28"/>
        </w:rPr>
        <w:t xml:space="preserve"> 22 настоящего Порядка, у</w:t>
      </w:r>
      <w:r w:rsidR="006328A1" w:rsidRPr="00CA1743">
        <w:rPr>
          <w:sz w:val="28"/>
          <w:szCs w:val="28"/>
        </w:rPr>
        <w:t>чредител</w:t>
      </w:r>
      <w:r w:rsidR="006328A1">
        <w:rPr>
          <w:sz w:val="28"/>
          <w:szCs w:val="28"/>
        </w:rPr>
        <w:t xml:space="preserve">ями и </w:t>
      </w:r>
      <w:r w:rsidR="006328A1" w:rsidRPr="00CA1743">
        <w:rPr>
          <w:sz w:val="28"/>
          <w:szCs w:val="28"/>
        </w:rPr>
        <w:t>загранучреждения</w:t>
      </w:r>
      <w:r w:rsidR="006328A1">
        <w:rPr>
          <w:sz w:val="28"/>
          <w:szCs w:val="28"/>
        </w:rPr>
        <w:t>ми в соответствии                             с пунктом 23 настоящего Порядка)</w:t>
      </w:r>
      <w:r w:rsidRPr="00541439">
        <w:rPr>
          <w:sz w:val="28"/>
          <w:szCs w:val="28"/>
        </w:rPr>
        <w:t xml:space="preserve">, о порядке подачи апелляций о нарушении </w:t>
      </w:r>
      <w:r w:rsidR="002A2883" w:rsidRPr="00541439">
        <w:rPr>
          <w:sz w:val="28"/>
          <w:szCs w:val="28"/>
        </w:rPr>
        <w:t xml:space="preserve">настоящего </w:t>
      </w:r>
      <w:r w:rsidRPr="00541439">
        <w:rPr>
          <w:sz w:val="28"/>
          <w:szCs w:val="28"/>
        </w:rPr>
        <w:t>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вносят сведения в региональные информационные системы в </w:t>
      </w:r>
      <w:hyperlink r:id="rId22" w:history="1">
        <w:r w:rsidRPr="00541439">
          <w:rPr>
            <w:rFonts w:ascii="Times New Roman" w:hAnsi="Times New Roman" w:cs="Times New Roman"/>
            <w:sz w:val="28"/>
            <w:szCs w:val="28"/>
          </w:rPr>
          <w:t>порядке</w:t>
        </w:r>
      </w:hyperlink>
      <w:r w:rsidRPr="00541439">
        <w:rPr>
          <w:rFonts w:ascii="Times New Roman" w:hAnsi="Times New Roman" w:cs="Times New Roman"/>
          <w:sz w:val="28"/>
          <w:szCs w:val="28"/>
        </w:rPr>
        <w:t xml:space="preserve">, </w:t>
      </w:r>
      <w:r w:rsidRPr="00541439">
        <w:rPr>
          <w:rFonts w:ascii="Times New Roman" w:hAnsi="Times New Roman" w:cs="Times New Roman"/>
          <w:sz w:val="28"/>
          <w:szCs w:val="28"/>
        </w:rPr>
        <w:lastRenderedPageBreak/>
        <w:t>устанавливаемом Правительством Российской Федерации</w:t>
      </w:r>
      <w:r w:rsidRPr="00541439">
        <w:rPr>
          <w:rStyle w:val="af"/>
          <w:rFonts w:ascii="Times New Roman" w:hAnsi="Times New Roman" w:cs="Times New Roman"/>
          <w:sz w:val="28"/>
          <w:szCs w:val="28"/>
        </w:rPr>
        <w:footnoteReference w:id="23"/>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35. В целях обеспечения соблюдения порядка проведения ГИА гражданам, аккредитованным в качестве общественных наблюдателей </w:t>
      </w:r>
      <w:r w:rsidRPr="007B3D77">
        <w:rPr>
          <w:rFonts w:ascii="Times New Roman" w:hAnsi="Times New Roman" w:cs="Times New Roman"/>
          <w:sz w:val="28"/>
          <w:szCs w:val="28"/>
        </w:rPr>
        <w:t xml:space="preserve">в </w:t>
      </w:r>
      <w:hyperlink r:id="rId23" w:history="1">
        <w:r w:rsidRPr="007B3D77">
          <w:rPr>
            <w:rFonts w:ascii="Times New Roman" w:hAnsi="Times New Roman" w:cs="Times New Roman"/>
            <w:sz w:val="28"/>
            <w:szCs w:val="28"/>
          </w:rPr>
          <w:t>порядке</w:t>
        </w:r>
      </w:hyperlink>
      <w:r w:rsidRPr="007B3D77">
        <w:rPr>
          <w:rFonts w:ascii="Times New Roman" w:hAnsi="Times New Roman" w:cs="Times New Roman"/>
          <w:sz w:val="28"/>
          <w:szCs w:val="28"/>
        </w:rPr>
        <w:t xml:space="preserve">, устанавливаемом </w:t>
      </w:r>
      <w:r w:rsidR="00223C7B" w:rsidRPr="007B3D77">
        <w:rPr>
          <w:rFonts w:ascii="Times New Roman" w:hAnsi="Times New Roman" w:cs="Times New Roman"/>
          <w:sz w:val="28"/>
          <w:szCs w:val="28"/>
        </w:rPr>
        <w:t>Рособрнадзором</w:t>
      </w:r>
      <w:r w:rsidRPr="00541439">
        <w:rPr>
          <w:rStyle w:val="af"/>
          <w:rFonts w:ascii="Times New Roman" w:hAnsi="Times New Roman" w:cs="Times New Roman"/>
          <w:sz w:val="28"/>
          <w:szCs w:val="28"/>
        </w:rPr>
        <w:footnoteReference w:id="24"/>
      </w:r>
      <w:r w:rsidRPr="00541439">
        <w:rPr>
          <w:rFonts w:ascii="Times New Roman" w:hAnsi="Times New Roman" w:cs="Times New Roman"/>
          <w:sz w:val="28"/>
          <w:szCs w:val="28"/>
        </w:rPr>
        <w:t>, предоставляется право:</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w:t>
      </w:r>
      <w:r w:rsidR="002C2B59" w:rsidRPr="00541439">
        <w:rPr>
          <w:rFonts w:ascii="Times New Roman" w:hAnsi="Times New Roman" w:cs="Times New Roman"/>
          <w:sz w:val="28"/>
          <w:szCs w:val="28"/>
        </w:rPr>
        <w:t xml:space="preserve"> проверке экзаменационных работ</w:t>
      </w:r>
      <w:r w:rsidRPr="00541439">
        <w:rPr>
          <w:rFonts w:ascii="Times New Roman" w:hAnsi="Times New Roman" w:cs="Times New Roman"/>
          <w:sz w:val="28"/>
          <w:szCs w:val="28"/>
        </w:rPr>
        <w:t xml:space="preserve"> в местах работы предметных комиссий, при рассмотрении апелляций о нарушении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и о несогласии с выставленными баллами в мест</w:t>
      </w:r>
      <w:r w:rsidR="002C2B59" w:rsidRPr="00541439">
        <w:rPr>
          <w:rFonts w:ascii="Times New Roman" w:hAnsi="Times New Roman" w:cs="Times New Roman"/>
          <w:sz w:val="28"/>
          <w:szCs w:val="28"/>
        </w:rPr>
        <w:t>е</w:t>
      </w:r>
      <w:r w:rsidRPr="00541439">
        <w:rPr>
          <w:rFonts w:ascii="Times New Roman" w:hAnsi="Times New Roman" w:cs="Times New Roman"/>
          <w:sz w:val="28"/>
          <w:szCs w:val="28"/>
        </w:rPr>
        <w:t xml:space="preserve"> работы конфликтной комиссии;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направлять информацию о нарушениях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выявленных при проведении ГИА, в федеральные ор</w:t>
      </w:r>
      <w:r w:rsidR="002C2B59" w:rsidRPr="00541439">
        <w:rPr>
          <w:rFonts w:ascii="Times New Roman" w:hAnsi="Times New Roman" w:cs="Times New Roman"/>
          <w:sz w:val="28"/>
          <w:szCs w:val="28"/>
        </w:rPr>
        <w:t>ганы исполнительной власти, ОИВ</w:t>
      </w:r>
      <w:r w:rsidRPr="00541439">
        <w:rPr>
          <w:rFonts w:ascii="Times New Roman" w:hAnsi="Times New Roman" w:cs="Times New Roman"/>
          <w:sz w:val="28"/>
          <w:szCs w:val="28"/>
        </w:rPr>
        <w:t xml:space="preserve"> и органы местного самоуправления, осуществляющие управление в сфере образования</w:t>
      </w:r>
      <w:r w:rsidRPr="00541439">
        <w:rPr>
          <w:rStyle w:val="af"/>
          <w:rFonts w:ascii="Times New Roman" w:hAnsi="Times New Roman" w:cs="Times New Roman"/>
          <w:sz w:val="28"/>
          <w:szCs w:val="28"/>
        </w:rPr>
        <w:footnoteReference w:id="25"/>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7" w:name="P248"/>
      <w:bookmarkEnd w:id="7"/>
      <w:r w:rsidRPr="00541439">
        <w:rPr>
          <w:rFonts w:ascii="Times New Roman" w:hAnsi="Times New Roman" w:cs="Times New Roman"/>
          <w:sz w:val="28"/>
          <w:szCs w:val="28"/>
        </w:rPr>
        <w:t xml:space="preserve">36. Для проведения ОГЭ и ГВЭ на территории Российской Федерации                                и за ее пределами </w:t>
      </w:r>
      <w:r w:rsidR="00321D3B" w:rsidRPr="007B3D77">
        <w:rPr>
          <w:rFonts w:ascii="Times New Roman" w:hAnsi="Times New Roman" w:cs="Times New Roman"/>
          <w:sz w:val="28"/>
          <w:szCs w:val="28"/>
        </w:rPr>
        <w:t xml:space="preserve">Министерством просвещения Российской Федерации и </w:t>
      </w:r>
      <w:r w:rsidR="00223C7B" w:rsidRPr="007B3D77">
        <w:rPr>
          <w:rFonts w:ascii="Times New Roman" w:hAnsi="Times New Roman" w:cs="Times New Roman"/>
          <w:sz w:val="28"/>
          <w:szCs w:val="28"/>
        </w:rPr>
        <w:t xml:space="preserve">Рособрнадзором </w:t>
      </w:r>
      <w:r w:rsidR="00D57C7D" w:rsidRPr="007B3D77">
        <w:rPr>
          <w:rFonts w:ascii="Times New Roman" w:hAnsi="Times New Roman" w:cs="Times New Roman"/>
          <w:sz w:val="28"/>
          <w:szCs w:val="28"/>
        </w:rPr>
        <w:t>ежегодно утверждаются</w:t>
      </w:r>
      <w:r w:rsidR="00D57C7D" w:rsidRPr="00541439">
        <w:rPr>
          <w:rFonts w:ascii="Times New Roman" w:hAnsi="Times New Roman" w:cs="Times New Roman"/>
          <w:sz w:val="28"/>
          <w:szCs w:val="28"/>
        </w:rPr>
        <w:t xml:space="preserve"> единые расписания ОГЭ и ГВЭ, </w:t>
      </w:r>
      <w:r w:rsidRPr="00541439">
        <w:rPr>
          <w:rFonts w:ascii="Times New Roman" w:hAnsi="Times New Roman" w:cs="Times New Roman"/>
          <w:sz w:val="28"/>
          <w:szCs w:val="28"/>
        </w:rPr>
        <w:t xml:space="preserve">продолжительность проведения экзаменов </w:t>
      </w:r>
      <w:r w:rsidR="00D57C7D" w:rsidRPr="00541439">
        <w:rPr>
          <w:rFonts w:ascii="Times New Roman" w:hAnsi="Times New Roman" w:cs="Times New Roman"/>
          <w:sz w:val="28"/>
          <w:szCs w:val="28"/>
        </w:rPr>
        <w:t>по каждому учебному предмету</w:t>
      </w:r>
      <w:r w:rsidRPr="00541439">
        <w:rPr>
          <w:rFonts w:ascii="Times New Roman" w:hAnsi="Times New Roman" w:cs="Times New Roman"/>
          <w:sz w:val="28"/>
          <w:szCs w:val="28"/>
        </w:rPr>
        <w:t xml:space="preserve"> и перечень средств обучения и воспитания, используемых при их проведении.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ГИА проводится в досрочный, основной и дополнительный периоды. </w:t>
      </w:r>
      <w:r w:rsidR="00D23421"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В каждом из периодов проведения ГИА предусматриваются резервные сроки.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8" w:name="P251"/>
      <w:bookmarkEnd w:id="8"/>
      <w:r w:rsidRPr="00541439">
        <w:rPr>
          <w:rFonts w:ascii="Times New Roman" w:hAnsi="Times New Roman" w:cs="Times New Roman"/>
          <w:sz w:val="28"/>
          <w:szCs w:val="28"/>
        </w:rPr>
        <w:t xml:space="preserve">37. Лица, повторно допущенные к ГИА в текущем учебном году                                    по соответствующим учебным предметам в случаях, предусмотренных </w:t>
      </w:r>
      <w:r w:rsidR="00CB0381" w:rsidRPr="00541439">
        <w:rPr>
          <w:rFonts w:ascii="Times New Roman" w:hAnsi="Times New Roman" w:cs="Times New Roman"/>
          <w:sz w:val="28"/>
          <w:szCs w:val="28"/>
        </w:rPr>
        <w:t xml:space="preserve">настоящим </w:t>
      </w:r>
      <w:r w:rsidRPr="00541439">
        <w:rPr>
          <w:rFonts w:ascii="Times New Roman" w:hAnsi="Times New Roman" w:cs="Times New Roman"/>
          <w:sz w:val="28"/>
          <w:szCs w:val="28"/>
        </w:rPr>
        <w:t>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38. Для участников ГИА, не имеющих возможности по уважительным причинам, подтвержденным документально, пройти ГИА в сроки, устан</w:t>
      </w:r>
      <w:r w:rsidR="001C3C91">
        <w:rPr>
          <w:rFonts w:ascii="Times New Roman" w:hAnsi="Times New Roman" w:cs="Times New Roman"/>
          <w:sz w:val="28"/>
          <w:szCs w:val="28"/>
        </w:rPr>
        <w:t>авливаемые</w:t>
      </w:r>
      <w:r w:rsidRPr="00541439">
        <w:rPr>
          <w:rFonts w:ascii="Times New Roman" w:hAnsi="Times New Roman" w:cs="Times New Roman"/>
          <w:sz w:val="28"/>
          <w:szCs w:val="28"/>
        </w:rPr>
        <w:t xml:space="preserve">                в соответствии с </w:t>
      </w:r>
      <w:hyperlink w:anchor="P248" w:history="1">
        <w:r w:rsidRPr="00541439">
          <w:rPr>
            <w:rFonts w:ascii="Times New Roman" w:hAnsi="Times New Roman" w:cs="Times New Roman"/>
            <w:sz w:val="28"/>
            <w:szCs w:val="28"/>
          </w:rPr>
          <w:t>пункт</w:t>
        </w:r>
        <w:r w:rsidR="00D242BB">
          <w:rPr>
            <w:rFonts w:ascii="Times New Roman" w:hAnsi="Times New Roman" w:cs="Times New Roman"/>
            <w:sz w:val="28"/>
            <w:szCs w:val="28"/>
          </w:rPr>
          <w:t>ом</w:t>
        </w:r>
        <w:r w:rsidRPr="00541439">
          <w:rPr>
            <w:rFonts w:ascii="Times New Roman" w:hAnsi="Times New Roman" w:cs="Times New Roman"/>
            <w:sz w:val="28"/>
            <w:szCs w:val="28"/>
          </w:rPr>
          <w:t xml:space="preserve"> 36</w:t>
        </w:r>
      </w:hyperlink>
      <w:r w:rsidRPr="00541439">
        <w:rPr>
          <w:rFonts w:ascii="Times New Roman" w:hAnsi="Times New Roman" w:cs="Times New Roman"/>
          <w:sz w:val="28"/>
          <w:szCs w:val="28"/>
        </w:rPr>
        <w:t xml:space="preserve"> настоящего Порядка, ГИА проводится                                 в досрочный период, но не ранее 20 апреля, в формах, </w:t>
      </w:r>
      <w:r w:rsidR="00CB0381" w:rsidRPr="00541439">
        <w:rPr>
          <w:rFonts w:ascii="Times New Roman" w:hAnsi="Times New Roman" w:cs="Times New Roman"/>
          <w:sz w:val="28"/>
          <w:szCs w:val="28"/>
        </w:rPr>
        <w:t>устанавливаемых настоящим</w:t>
      </w:r>
      <w:r w:rsidRPr="00541439">
        <w:rPr>
          <w:rFonts w:ascii="Times New Roman" w:hAnsi="Times New Roman" w:cs="Times New Roman"/>
          <w:sz w:val="28"/>
          <w:szCs w:val="28"/>
        </w:rPr>
        <w:t xml:space="preserve"> Порядком.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40. Перерыв между проведением экзаменов по обязательным учебным </w:t>
      </w:r>
      <w:r w:rsidRPr="00541439">
        <w:rPr>
          <w:rFonts w:ascii="Times New Roman" w:hAnsi="Times New Roman" w:cs="Times New Roman"/>
          <w:sz w:val="28"/>
          <w:szCs w:val="28"/>
        </w:rPr>
        <w:lastRenderedPageBreak/>
        <w:t xml:space="preserve">предметам, сроки проведения которых установлены в соответствии с </w:t>
      </w:r>
      <w:hyperlink w:anchor="P248" w:history="1">
        <w:r w:rsidRPr="00541439">
          <w:rPr>
            <w:rFonts w:ascii="Times New Roman" w:hAnsi="Times New Roman" w:cs="Times New Roman"/>
            <w:sz w:val="28"/>
            <w:szCs w:val="28"/>
          </w:rPr>
          <w:t xml:space="preserve">пунктом </w:t>
        </w:r>
        <w:r w:rsidR="00D23421" w:rsidRPr="00541439">
          <w:rPr>
            <w:rFonts w:ascii="Times New Roman" w:hAnsi="Times New Roman" w:cs="Times New Roman"/>
            <w:sz w:val="28"/>
            <w:szCs w:val="28"/>
          </w:rPr>
          <w:t xml:space="preserve">                   </w:t>
        </w:r>
        <w:r w:rsidRPr="00541439">
          <w:rPr>
            <w:rFonts w:ascii="Times New Roman" w:hAnsi="Times New Roman" w:cs="Times New Roman"/>
            <w:sz w:val="28"/>
            <w:szCs w:val="28"/>
          </w:rPr>
          <w:t>36</w:t>
        </w:r>
      </w:hyperlink>
      <w:r w:rsidRPr="00541439">
        <w:rPr>
          <w:rFonts w:ascii="Times New Roman" w:hAnsi="Times New Roman" w:cs="Times New Roman"/>
          <w:sz w:val="28"/>
          <w:szCs w:val="28"/>
        </w:rPr>
        <w:t xml:space="preserve"> настоящего Порядка, составляет не менее двух дней.</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w:t>
      </w:r>
      <w:r w:rsidR="00D23421"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ими регистрационных полей </w:t>
      </w:r>
      <w:r w:rsidR="00854BDA" w:rsidRPr="00541439">
        <w:rPr>
          <w:rFonts w:ascii="Times New Roman" w:hAnsi="Times New Roman" w:cs="Times New Roman"/>
          <w:sz w:val="28"/>
          <w:szCs w:val="28"/>
        </w:rPr>
        <w:t>листов (</w:t>
      </w:r>
      <w:r w:rsidRPr="00541439">
        <w:rPr>
          <w:rFonts w:ascii="Times New Roman" w:hAnsi="Times New Roman" w:cs="Times New Roman"/>
          <w:sz w:val="28"/>
          <w:szCs w:val="28"/>
        </w:rPr>
        <w:t>бланков).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При продолжительности экзамена четыре и более часа организуется питание участников ГИА.</w:t>
      </w:r>
    </w:p>
    <w:p w:rsidR="00D23421"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42. По решению председателя ГЭК повторно допускаются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к сдаче ГИА</w:t>
      </w:r>
      <w:r w:rsidR="00D23421"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в текущем учебном году по соответствующему учебному </w:t>
      </w:r>
      <w:r w:rsidR="00D23421" w:rsidRPr="00541439">
        <w:rPr>
          <w:rFonts w:ascii="Times New Roman" w:hAnsi="Times New Roman" w:cs="Times New Roman"/>
          <w:sz w:val="28"/>
          <w:szCs w:val="28"/>
        </w:rPr>
        <w:t xml:space="preserve">предмету (соответствующим учебным предметам) </w:t>
      </w:r>
      <w:r w:rsidRPr="00541439">
        <w:rPr>
          <w:rFonts w:ascii="Times New Roman" w:hAnsi="Times New Roman" w:cs="Times New Roman"/>
          <w:sz w:val="28"/>
          <w:szCs w:val="28"/>
        </w:rPr>
        <w:t>в резервные сроки</w:t>
      </w:r>
      <w:r w:rsidR="00D23421" w:rsidRPr="00541439">
        <w:rPr>
          <w:rFonts w:ascii="Times New Roman" w:hAnsi="Times New Roman" w:cs="Times New Roman"/>
          <w:sz w:val="28"/>
          <w:szCs w:val="28"/>
        </w:rPr>
        <w:t>:</w:t>
      </w:r>
      <w:r w:rsidRPr="00541439">
        <w:rPr>
          <w:rFonts w:ascii="Times New Roman" w:hAnsi="Times New Roman" w:cs="Times New Roman"/>
          <w:sz w:val="28"/>
          <w:szCs w:val="28"/>
        </w:rPr>
        <w:t xml:space="preserve"> </w:t>
      </w:r>
    </w:p>
    <w:p w:rsidR="00D330D3" w:rsidRPr="00541439" w:rsidRDefault="00D23421" w:rsidP="00D23421">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участники ГИА, </w:t>
      </w:r>
      <w:r w:rsidR="00D330D3" w:rsidRPr="00541439">
        <w:rPr>
          <w:rFonts w:ascii="Times New Roman" w:hAnsi="Times New Roman" w:cs="Times New Roman"/>
          <w:sz w:val="28"/>
          <w:szCs w:val="28"/>
        </w:rPr>
        <w:t xml:space="preserve">получившие на ГИА неудовлетворительные результаты </w:t>
      </w:r>
      <w:r w:rsidRPr="00541439">
        <w:rPr>
          <w:rFonts w:ascii="Times New Roman" w:hAnsi="Times New Roman" w:cs="Times New Roman"/>
          <w:sz w:val="28"/>
          <w:szCs w:val="28"/>
        </w:rPr>
        <w:t xml:space="preserve">                     </w:t>
      </w:r>
      <w:r w:rsidR="00D330D3" w:rsidRPr="00541439">
        <w:rPr>
          <w:rFonts w:ascii="Times New Roman" w:hAnsi="Times New Roman" w:cs="Times New Roman"/>
          <w:sz w:val="28"/>
          <w:szCs w:val="28"/>
        </w:rPr>
        <w:t xml:space="preserve">не более чем по двум учебным предметам (кроме участников </w:t>
      </w:r>
      <w:r w:rsidR="00D60C5E" w:rsidRPr="00541439">
        <w:rPr>
          <w:rFonts w:ascii="Times New Roman" w:hAnsi="Times New Roman" w:cs="Times New Roman"/>
          <w:sz w:val="28"/>
          <w:szCs w:val="28"/>
        </w:rPr>
        <w:t xml:space="preserve">                                             </w:t>
      </w:r>
      <w:r w:rsidR="00D330D3" w:rsidRPr="00541439">
        <w:rPr>
          <w:rFonts w:ascii="Times New Roman" w:hAnsi="Times New Roman" w:cs="Times New Roman"/>
          <w:sz w:val="28"/>
          <w:szCs w:val="28"/>
        </w:rPr>
        <w:t>ГИА по</w:t>
      </w:r>
      <w:r w:rsidR="00D57C7D" w:rsidRPr="00541439">
        <w:rPr>
          <w:rFonts w:ascii="Times New Roman" w:hAnsi="Times New Roman" w:cs="Times New Roman"/>
          <w:sz w:val="28"/>
          <w:szCs w:val="28"/>
        </w:rPr>
        <w:t xml:space="preserve"> </w:t>
      </w:r>
      <w:r w:rsidR="00D330D3" w:rsidRPr="00541439">
        <w:rPr>
          <w:rFonts w:ascii="Times New Roman" w:hAnsi="Times New Roman" w:cs="Times New Roman"/>
          <w:sz w:val="28"/>
          <w:szCs w:val="28"/>
        </w:rPr>
        <w:t>обязательным учебным предметам);</w:t>
      </w:r>
    </w:p>
    <w:p w:rsidR="00D330D3" w:rsidRPr="00541439" w:rsidRDefault="00D23421"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участники ГИА, </w:t>
      </w:r>
      <w:r w:rsidR="00D330D3" w:rsidRPr="00541439">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подтвержденным документально;</w:t>
      </w:r>
    </w:p>
    <w:p w:rsidR="00D330D3" w:rsidRPr="00541439" w:rsidRDefault="00D23421"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участники ГИА, </w:t>
      </w:r>
      <w:r w:rsidR="00D330D3" w:rsidRPr="00541439">
        <w:rPr>
          <w:rFonts w:ascii="Times New Roman" w:hAnsi="Times New Roman" w:cs="Times New Roman"/>
          <w:sz w:val="28"/>
          <w:szCs w:val="28"/>
        </w:rPr>
        <w:t xml:space="preserve">не завершившие выполнение экзаменационной работы </w:t>
      </w:r>
      <w:r w:rsidR="00D60C5E" w:rsidRPr="00541439">
        <w:rPr>
          <w:rFonts w:ascii="Times New Roman" w:hAnsi="Times New Roman" w:cs="Times New Roman"/>
          <w:sz w:val="28"/>
          <w:szCs w:val="28"/>
        </w:rPr>
        <w:t xml:space="preserve">                     </w:t>
      </w:r>
      <w:r w:rsidR="00D330D3" w:rsidRPr="00541439">
        <w:rPr>
          <w:rFonts w:ascii="Times New Roman" w:hAnsi="Times New Roman" w:cs="Times New Roman"/>
          <w:sz w:val="28"/>
          <w:szCs w:val="28"/>
        </w:rPr>
        <w:t>по уважительным причинам (болезнь или иные обстоятельства), подтвержденным документально;</w:t>
      </w:r>
    </w:p>
    <w:p w:rsidR="00D330D3" w:rsidRPr="00541439" w:rsidRDefault="006D47BD"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участники ГИА, </w:t>
      </w:r>
      <w:r w:rsidR="00D330D3" w:rsidRPr="00541439">
        <w:rPr>
          <w:rFonts w:ascii="Times New Roman" w:hAnsi="Times New Roman" w:cs="Times New Roman"/>
          <w:sz w:val="28"/>
          <w:szCs w:val="28"/>
        </w:rPr>
        <w:t xml:space="preserve">которым конфликтная комиссия удовлетворила апелляцию </w:t>
      </w:r>
      <w:r w:rsidRPr="00541439">
        <w:rPr>
          <w:rFonts w:ascii="Times New Roman" w:hAnsi="Times New Roman" w:cs="Times New Roman"/>
          <w:sz w:val="28"/>
          <w:szCs w:val="28"/>
        </w:rPr>
        <w:t xml:space="preserve">                       </w:t>
      </w:r>
      <w:r w:rsidR="00D330D3" w:rsidRPr="00541439">
        <w:rPr>
          <w:rFonts w:ascii="Times New Roman" w:hAnsi="Times New Roman" w:cs="Times New Roman"/>
          <w:sz w:val="28"/>
          <w:szCs w:val="28"/>
        </w:rPr>
        <w:t xml:space="preserve">о нарушении  </w:t>
      </w:r>
      <w:r w:rsidR="002A2883" w:rsidRPr="00541439">
        <w:rPr>
          <w:rFonts w:ascii="Times New Roman" w:hAnsi="Times New Roman" w:cs="Times New Roman"/>
          <w:sz w:val="28"/>
          <w:szCs w:val="28"/>
        </w:rPr>
        <w:t xml:space="preserve">настоящего </w:t>
      </w:r>
      <w:r w:rsidR="00D330D3" w:rsidRPr="00541439">
        <w:rPr>
          <w:rFonts w:ascii="Times New Roman" w:hAnsi="Times New Roman" w:cs="Times New Roman"/>
          <w:sz w:val="28"/>
          <w:szCs w:val="28"/>
        </w:rPr>
        <w:t>Порядка;</w:t>
      </w:r>
    </w:p>
    <w:p w:rsidR="00D330D3" w:rsidRDefault="006D47BD" w:rsidP="00112759">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участники ГИА, </w:t>
      </w:r>
      <w:r w:rsidR="00D23421" w:rsidRPr="00541439">
        <w:rPr>
          <w:rFonts w:ascii="Times New Roman" w:hAnsi="Times New Roman" w:cs="Times New Roman"/>
          <w:sz w:val="28"/>
          <w:szCs w:val="28"/>
        </w:rPr>
        <w:t xml:space="preserve">чьи </w:t>
      </w:r>
      <w:r w:rsidR="00D330D3" w:rsidRPr="00541439">
        <w:rPr>
          <w:rFonts w:ascii="Times New Roman" w:hAnsi="Times New Roman" w:cs="Times New Roman"/>
          <w:sz w:val="28"/>
          <w:szCs w:val="28"/>
        </w:rPr>
        <w:t xml:space="preserve">результаты были аннулированы по решению председателя ГЭК в случае выявления фактов нарушений </w:t>
      </w:r>
      <w:r w:rsidR="002A2883" w:rsidRPr="00541439">
        <w:rPr>
          <w:rFonts w:ascii="Times New Roman" w:hAnsi="Times New Roman" w:cs="Times New Roman"/>
          <w:sz w:val="28"/>
          <w:szCs w:val="28"/>
        </w:rPr>
        <w:t xml:space="preserve">настоящего </w:t>
      </w:r>
      <w:r w:rsidR="00D330D3" w:rsidRPr="00541439">
        <w:rPr>
          <w:rFonts w:ascii="Times New Roman" w:hAnsi="Times New Roman" w:cs="Times New Roman"/>
          <w:sz w:val="28"/>
          <w:szCs w:val="28"/>
        </w:rPr>
        <w:t xml:space="preserve">Порядка, совершенных лицами, указанными </w:t>
      </w:r>
      <w:r w:rsidR="00D330D3" w:rsidRPr="00666B87">
        <w:rPr>
          <w:rFonts w:ascii="Times New Roman" w:hAnsi="Times New Roman" w:cs="Times New Roman"/>
          <w:sz w:val="28"/>
          <w:szCs w:val="28"/>
        </w:rPr>
        <w:t xml:space="preserve">в </w:t>
      </w:r>
      <w:hyperlink w:anchor="P324" w:history="1">
        <w:r w:rsidR="00D330D3" w:rsidRPr="00666B87">
          <w:rPr>
            <w:rFonts w:ascii="Times New Roman" w:hAnsi="Times New Roman" w:cs="Times New Roman"/>
            <w:sz w:val="28"/>
            <w:szCs w:val="28"/>
          </w:rPr>
          <w:t>пункт</w:t>
        </w:r>
        <w:r w:rsidR="00666B87">
          <w:rPr>
            <w:rFonts w:ascii="Times New Roman" w:hAnsi="Times New Roman" w:cs="Times New Roman"/>
            <w:sz w:val="28"/>
            <w:szCs w:val="28"/>
          </w:rPr>
          <w:t>ах</w:t>
        </w:r>
        <w:r w:rsidR="00D330D3" w:rsidRPr="00666B87">
          <w:rPr>
            <w:rFonts w:ascii="Times New Roman" w:hAnsi="Times New Roman" w:cs="Times New Roman"/>
            <w:sz w:val="28"/>
            <w:szCs w:val="28"/>
          </w:rPr>
          <w:t xml:space="preserve"> </w:t>
        </w:r>
      </w:hyperlink>
      <w:r w:rsidR="00666B87">
        <w:rPr>
          <w:rFonts w:ascii="Times New Roman" w:hAnsi="Times New Roman" w:cs="Times New Roman"/>
          <w:sz w:val="28"/>
          <w:szCs w:val="28"/>
        </w:rPr>
        <w:t>49</w:t>
      </w:r>
      <w:r w:rsidR="00C14E81">
        <w:rPr>
          <w:rFonts w:ascii="Times New Roman" w:hAnsi="Times New Roman" w:cs="Times New Roman"/>
          <w:sz w:val="28"/>
          <w:szCs w:val="28"/>
        </w:rPr>
        <w:t xml:space="preserve"> и </w:t>
      </w:r>
      <w:r w:rsidR="007C36A6" w:rsidRPr="00666B87">
        <w:rPr>
          <w:rFonts w:ascii="Times New Roman" w:hAnsi="Times New Roman" w:cs="Times New Roman"/>
          <w:sz w:val="28"/>
          <w:szCs w:val="28"/>
        </w:rPr>
        <w:t>50</w:t>
      </w:r>
      <w:r w:rsidR="00D330D3" w:rsidRPr="00666B87">
        <w:rPr>
          <w:rFonts w:ascii="Times New Roman" w:hAnsi="Times New Roman" w:cs="Times New Roman"/>
          <w:sz w:val="28"/>
          <w:szCs w:val="28"/>
        </w:rPr>
        <w:t xml:space="preserve"> настоящего</w:t>
      </w:r>
      <w:r w:rsidR="00D330D3" w:rsidRPr="00541439">
        <w:rPr>
          <w:rFonts w:ascii="Times New Roman" w:hAnsi="Times New Roman" w:cs="Times New Roman"/>
          <w:sz w:val="28"/>
          <w:szCs w:val="28"/>
        </w:rPr>
        <w:t xml:space="preserve"> Порядка, или иными </w:t>
      </w:r>
      <w:r w:rsidR="00D23421" w:rsidRPr="00541439">
        <w:rPr>
          <w:rFonts w:ascii="Times New Roman" w:hAnsi="Times New Roman" w:cs="Times New Roman"/>
          <w:sz w:val="28"/>
          <w:szCs w:val="28"/>
        </w:rPr>
        <w:t>(в том числе неустановленными)</w:t>
      </w:r>
      <w:r w:rsidR="00D330D3" w:rsidRPr="00541439">
        <w:rPr>
          <w:rFonts w:ascii="Times New Roman" w:hAnsi="Times New Roman" w:cs="Times New Roman"/>
          <w:sz w:val="28"/>
          <w:szCs w:val="28"/>
        </w:rPr>
        <w:t xml:space="preserve"> лицами.</w:t>
      </w:r>
    </w:p>
    <w:p w:rsidR="00541439" w:rsidRDefault="00541439" w:rsidP="00112759">
      <w:pPr>
        <w:pStyle w:val="ConsPlusNormal"/>
        <w:spacing w:line="276" w:lineRule="auto"/>
        <w:ind w:firstLine="709"/>
        <w:jc w:val="both"/>
        <w:rPr>
          <w:rFonts w:ascii="Times New Roman" w:hAnsi="Times New Roman" w:cs="Times New Roman"/>
          <w:sz w:val="28"/>
          <w:szCs w:val="28"/>
        </w:rPr>
      </w:pPr>
    </w:p>
    <w:p w:rsidR="00A529EA" w:rsidRPr="00541439" w:rsidRDefault="00A529EA" w:rsidP="00112759">
      <w:pPr>
        <w:pStyle w:val="ConsPlusNormal"/>
        <w:spacing w:line="276" w:lineRule="auto"/>
        <w:ind w:firstLine="709"/>
        <w:jc w:val="both"/>
        <w:rPr>
          <w:rFonts w:ascii="Times New Roman" w:hAnsi="Times New Roman" w:cs="Times New Roman"/>
          <w:sz w:val="28"/>
          <w:szCs w:val="28"/>
        </w:rPr>
      </w:pPr>
    </w:p>
    <w:p w:rsidR="00D330D3" w:rsidRPr="00541439" w:rsidRDefault="00D330D3" w:rsidP="00112759">
      <w:pPr>
        <w:pStyle w:val="ConsPlusNormal"/>
        <w:spacing w:line="276" w:lineRule="auto"/>
        <w:jc w:val="center"/>
        <w:outlineLvl w:val="1"/>
        <w:rPr>
          <w:rFonts w:ascii="Times New Roman" w:hAnsi="Times New Roman" w:cs="Times New Roman"/>
          <w:sz w:val="28"/>
          <w:szCs w:val="28"/>
        </w:rPr>
      </w:pPr>
      <w:r w:rsidRPr="00541439" w:rsidDel="00E2777D">
        <w:rPr>
          <w:rFonts w:ascii="Times New Roman" w:hAnsi="Times New Roman" w:cs="Times New Roman"/>
          <w:sz w:val="28"/>
          <w:szCs w:val="28"/>
        </w:rPr>
        <w:t xml:space="preserve"> </w:t>
      </w:r>
      <w:r w:rsidRPr="00541439">
        <w:rPr>
          <w:rFonts w:ascii="Times New Roman" w:hAnsi="Times New Roman" w:cs="Times New Roman"/>
          <w:sz w:val="28"/>
          <w:szCs w:val="28"/>
        </w:rPr>
        <w:t>V. Проведение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43. КИМ для проведения ОГЭ формируются и тиражируются </w:t>
      </w:r>
      <w:r w:rsidR="00D23421" w:rsidRPr="00541439">
        <w:rPr>
          <w:rFonts w:ascii="Times New Roman" w:hAnsi="Times New Roman" w:cs="Times New Roman"/>
          <w:sz w:val="28"/>
          <w:szCs w:val="28"/>
        </w:rPr>
        <w:t>ОИВ, учредителями и</w:t>
      </w:r>
      <w:r w:rsidRPr="00541439">
        <w:rPr>
          <w:rFonts w:ascii="Times New Roman" w:hAnsi="Times New Roman" w:cs="Times New Roman"/>
          <w:sz w:val="28"/>
          <w:szCs w:val="28"/>
        </w:rPr>
        <w:t xml:space="preserve">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Тексты, темы, задания, билеты для проведения ГВЭ направляются в </w:t>
      </w:r>
      <w:r w:rsidR="00D23421" w:rsidRPr="00541439">
        <w:rPr>
          <w:rFonts w:ascii="Times New Roman" w:hAnsi="Times New Roman" w:cs="Times New Roman"/>
          <w:sz w:val="28"/>
          <w:szCs w:val="28"/>
        </w:rPr>
        <w:t>ОИВ</w:t>
      </w:r>
      <w:r w:rsidRPr="00541439">
        <w:rPr>
          <w:rFonts w:ascii="Times New Roman" w:hAnsi="Times New Roman" w:cs="Times New Roman"/>
          <w:sz w:val="28"/>
          <w:szCs w:val="28"/>
        </w:rPr>
        <w:t>, загранучреждениям и учредителям на электронных носителях в зашифрованном виде.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w:t>
      </w:r>
      <w:r w:rsidRPr="00541439">
        <w:rPr>
          <w:rFonts w:ascii="Times New Roman" w:hAnsi="Times New Roman" w:cs="Times New Roman"/>
          <w:sz w:val="28"/>
          <w:szCs w:val="28"/>
        </w:rPr>
        <w:lastRenderedPageBreak/>
        <w:t>устанавливаемого Рособрнадзором</w:t>
      </w:r>
      <w:r w:rsidRPr="00541439">
        <w:rPr>
          <w:rStyle w:val="af"/>
          <w:rFonts w:ascii="Times New Roman" w:hAnsi="Times New Roman" w:cs="Times New Roman"/>
          <w:sz w:val="28"/>
          <w:szCs w:val="28"/>
        </w:rPr>
        <w:footnoteReference w:id="26"/>
      </w:r>
      <w:r w:rsidRPr="00541439">
        <w:rPr>
          <w:rFonts w:ascii="Times New Roman" w:hAnsi="Times New Roman" w:cs="Times New Roman"/>
          <w:sz w:val="28"/>
          <w:szCs w:val="28"/>
        </w:rPr>
        <w:t>. Вскрытие экзаменационных материалов                           до начала экзамена, разглашение информации, содержащейся в КИМ, текстах, темах, заданиях, билет</w:t>
      </w:r>
      <w:r w:rsidR="0071611F" w:rsidRPr="00541439">
        <w:rPr>
          <w:rFonts w:ascii="Times New Roman" w:hAnsi="Times New Roman" w:cs="Times New Roman"/>
          <w:sz w:val="28"/>
          <w:szCs w:val="28"/>
        </w:rPr>
        <w:t>ах</w:t>
      </w:r>
      <w:r w:rsidRPr="00541439">
        <w:rPr>
          <w:rFonts w:ascii="Times New Roman" w:hAnsi="Times New Roman" w:cs="Times New Roman"/>
          <w:sz w:val="28"/>
          <w:szCs w:val="28"/>
        </w:rPr>
        <w:t xml:space="preserve"> для проведения ГВЭ, запрещено.</w:t>
      </w:r>
    </w:p>
    <w:p w:rsidR="00A17A99" w:rsidRPr="00541439" w:rsidRDefault="00D23421" w:rsidP="00A17A99">
      <w:pPr>
        <w:pStyle w:val="ConsPlusNormal"/>
        <w:spacing w:line="276" w:lineRule="auto"/>
        <w:ind w:firstLine="709"/>
        <w:jc w:val="both"/>
        <w:rPr>
          <w:rFonts w:ascii="Times New Roman" w:hAnsi="Times New Roman"/>
          <w:sz w:val="28"/>
        </w:rPr>
      </w:pPr>
      <w:r w:rsidRPr="00541439">
        <w:rPr>
          <w:rFonts w:ascii="Times New Roman" w:hAnsi="Times New Roman" w:cs="Times New Roman"/>
          <w:sz w:val="28"/>
          <w:szCs w:val="28"/>
        </w:rPr>
        <w:t>44.</w:t>
      </w:r>
      <w:r w:rsidRPr="00541439">
        <w:rPr>
          <w:sz w:val="28"/>
          <w:szCs w:val="28"/>
        </w:rPr>
        <w:t xml:space="preserve"> </w:t>
      </w:r>
      <w:r w:rsidR="00A17A99" w:rsidRPr="00541439">
        <w:rPr>
          <w:rFonts w:ascii="Times New Roman" w:hAnsi="Times New Roman"/>
          <w:sz w:val="28"/>
        </w:rPr>
        <w:t xml:space="preserve">Для  участников ГИА с ограниченными возможностями здоровья, </w:t>
      </w:r>
      <w:r w:rsidR="009D3BB7" w:rsidRPr="00541439">
        <w:rPr>
          <w:rFonts w:ascii="Times New Roman" w:hAnsi="Times New Roman"/>
          <w:sz w:val="28"/>
        </w:rPr>
        <w:t xml:space="preserve">участников ГИА </w:t>
      </w:r>
      <w:r w:rsidR="00A17A99" w:rsidRPr="00541439">
        <w:rPr>
          <w:rFonts w:ascii="Times New Roman" w:hAnsi="Times New Roman"/>
          <w:sz w:val="28"/>
        </w:rPr>
        <w:t>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Для участников ГИА с ограниченными возможностями здоровья</w:t>
      </w:r>
      <w:r w:rsidR="009D3BB7" w:rsidRPr="00541439">
        <w:rPr>
          <w:rFonts w:ascii="Times New Roman" w:hAnsi="Times New Roman"/>
          <w:sz w:val="28"/>
        </w:rPr>
        <w:t>, участников ГИА</w:t>
      </w:r>
      <w:r w:rsidRPr="00541439">
        <w:rPr>
          <w:rFonts w:ascii="Times New Roman" w:hAnsi="Times New Roman"/>
          <w:sz w:val="28"/>
        </w:rPr>
        <w:t xml:space="preserve"> детей-инвалидов и инвалидов ОИВ, учредители и загранучреждения обеспечивают создание следующих условий проведения ГИА: </w:t>
      </w:r>
    </w:p>
    <w:p w:rsidR="00A17A99" w:rsidRPr="00541439" w:rsidRDefault="009D3BB7"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по желанию проведение</w:t>
      </w:r>
      <w:r w:rsidR="00A17A99" w:rsidRPr="00541439">
        <w:rPr>
          <w:rFonts w:ascii="Times New Roman" w:hAnsi="Times New Roman"/>
          <w:sz w:val="28"/>
        </w:rPr>
        <w:t xml:space="preserve"> ГВЭ по всем учебным предметам в устной форме;</w:t>
      </w:r>
    </w:p>
    <w:p w:rsidR="00282B80" w:rsidRDefault="00282B80" w:rsidP="00282B80">
      <w:pPr>
        <w:pStyle w:val="ConsPlusNormal"/>
        <w:spacing w:line="276" w:lineRule="auto"/>
        <w:ind w:firstLine="709"/>
        <w:jc w:val="both"/>
        <w:rPr>
          <w:rFonts w:ascii="Times New Roman" w:hAnsi="Times New Roman"/>
          <w:sz w:val="28"/>
        </w:rPr>
      </w:pPr>
      <w:r w:rsidRPr="00541439">
        <w:rPr>
          <w:rFonts w:ascii="Times New Roman" w:hAnsi="Times New Roman"/>
          <w:sz w:val="28"/>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увеличение продолжительности </w:t>
      </w:r>
      <w:r w:rsidR="00B10CFF" w:rsidRPr="00541439">
        <w:rPr>
          <w:rFonts w:ascii="Times New Roman" w:hAnsi="Times New Roman"/>
          <w:sz w:val="28"/>
        </w:rPr>
        <w:t>э</w:t>
      </w:r>
      <w:r w:rsidRPr="00541439">
        <w:rPr>
          <w:rFonts w:ascii="Times New Roman" w:hAnsi="Times New Roman"/>
          <w:sz w:val="28"/>
        </w:rPr>
        <w:t>кзамена по учебному предмету на 1,5 часа, увеличение продолжительности итогового собеседования</w:t>
      </w:r>
      <w:r w:rsidR="00B10CFF" w:rsidRPr="00541439">
        <w:rPr>
          <w:rFonts w:ascii="Times New Roman" w:hAnsi="Times New Roman"/>
          <w:sz w:val="28"/>
        </w:rPr>
        <w:t xml:space="preserve"> по русскому языку </w:t>
      </w:r>
      <w:r w:rsidR="009844D6">
        <w:rPr>
          <w:rFonts w:ascii="Times New Roman" w:hAnsi="Times New Roman"/>
          <w:sz w:val="28"/>
        </w:rPr>
        <w:t xml:space="preserve">                      </w:t>
      </w:r>
      <w:r w:rsidR="00B10CFF" w:rsidRPr="00541439">
        <w:rPr>
          <w:rFonts w:ascii="Times New Roman" w:hAnsi="Times New Roman"/>
          <w:sz w:val="28"/>
        </w:rPr>
        <w:t>на 30 минут</w:t>
      </w:r>
      <w:r w:rsidRPr="00541439">
        <w:rPr>
          <w:rFonts w:ascii="Times New Roman" w:hAnsi="Times New Roman"/>
          <w:sz w:val="28"/>
        </w:rPr>
        <w:t>;</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организация питания и перерывов для проведения необходимых лечебных                и профилактических мероприятий во время проведения экзамена.</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Для участников </w:t>
      </w:r>
      <w:r w:rsidR="006B1C97" w:rsidRPr="00541439">
        <w:rPr>
          <w:rFonts w:ascii="Times New Roman" w:hAnsi="Times New Roman"/>
          <w:sz w:val="28"/>
        </w:rPr>
        <w:t>ГИА</w:t>
      </w:r>
      <w:r w:rsidRPr="00541439">
        <w:rPr>
          <w:rFonts w:ascii="Times New Roman" w:hAnsi="Times New Roman"/>
          <w:sz w:val="28"/>
        </w:rPr>
        <w:t xml:space="preserve"> с ограниченными возможностями здоровья, </w:t>
      </w:r>
      <w:r w:rsidR="009D3BB7" w:rsidRPr="00541439">
        <w:rPr>
          <w:rFonts w:ascii="Times New Roman" w:hAnsi="Times New Roman"/>
          <w:sz w:val="28"/>
        </w:rPr>
        <w:t>а для участников ГИА</w:t>
      </w:r>
      <w:r w:rsidRPr="00541439">
        <w:rPr>
          <w:rFonts w:ascii="Times New Roman" w:hAnsi="Times New Roman"/>
          <w:sz w:val="28"/>
        </w:rPr>
        <w:t xml:space="preserve"> детей-инвалидов и инвалидов при предъявлении</w:t>
      </w:r>
      <w:r w:rsidR="009D3BB7" w:rsidRPr="00541439">
        <w:rPr>
          <w:rFonts w:ascii="Times New Roman" w:hAnsi="Times New Roman"/>
          <w:sz w:val="28"/>
        </w:rPr>
        <w:t>,</w:t>
      </w:r>
      <w:r w:rsidRPr="00541439">
        <w:rPr>
          <w:rFonts w:ascii="Times New Roman" w:hAnsi="Times New Roman"/>
          <w:sz w:val="28"/>
        </w:rPr>
        <w:t xml:space="preserve"> </w:t>
      </w:r>
      <w:r w:rsidR="009D3BB7" w:rsidRPr="00541439">
        <w:rPr>
          <w:rFonts w:ascii="Times New Roman" w:hAnsi="Times New Roman"/>
          <w:sz w:val="28"/>
        </w:rPr>
        <w:t>в том числе</w:t>
      </w:r>
      <w:r w:rsidR="00541439">
        <w:rPr>
          <w:rFonts w:ascii="Times New Roman" w:hAnsi="Times New Roman"/>
          <w:sz w:val="28"/>
        </w:rPr>
        <w:t xml:space="preserve"> </w:t>
      </w:r>
      <w:r w:rsidRPr="00541439">
        <w:rPr>
          <w:rFonts w:ascii="Times New Roman" w:hAnsi="Times New Roman"/>
          <w:sz w:val="28"/>
        </w:rPr>
        <w:t xml:space="preserve">копии рекомендаций психолого-медико-педагогической комиссии, для обучающихся на дому, для обучающихся в медицинских организациях при предъявлении копии рекомендаций психолого-медико-педагогической комиссии ОИВ, учредители и загранучреждения обеспечивают </w:t>
      </w:r>
      <w:r w:rsidR="009D3BB7" w:rsidRPr="00541439">
        <w:rPr>
          <w:rFonts w:ascii="Times New Roman" w:hAnsi="Times New Roman"/>
          <w:sz w:val="28"/>
        </w:rPr>
        <w:t>создание следующих специальных условий</w:t>
      </w:r>
      <w:r w:rsidRPr="00541439">
        <w:rPr>
          <w:rFonts w:ascii="Times New Roman" w:hAnsi="Times New Roman"/>
          <w:sz w:val="28"/>
        </w:rPr>
        <w:t xml:space="preserve">, </w:t>
      </w:r>
      <w:r w:rsidR="009D3BB7" w:rsidRPr="00541439">
        <w:rPr>
          <w:rFonts w:ascii="Times New Roman" w:hAnsi="Times New Roman"/>
          <w:sz w:val="28"/>
        </w:rPr>
        <w:t>учитывающи</w:t>
      </w:r>
      <w:r w:rsidR="008542D8" w:rsidRPr="00541439">
        <w:rPr>
          <w:rFonts w:ascii="Times New Roman" w:hAnsi="Times New Roman"/>
          <w:sz w:val="28"/>
        </w:rPr>
        <w:t>х</w:t>
      </w:r>
      <w:r w:rsidR="009D3BB7" w:rsidRPr="00541439">
        <w:rPr>
          <w:rFonts w:ascii="Times New Roman" w:hAnsi="Times New Roman"/>
          <w:sz w:val="28"/>
        </w:rPr>
        <w:t xml:space="preserve"> </w:t>
      </w:r>
      <w:r w:rsidRPr="00541439">
        <w:rPr>
          <w:rFonts w:ascii="Times New Roman" w:hAnsi="Times New Roman"/>
          <w:sz w:val="28"/>
        </w:rPr>
        <w:t xml:space="preserve">состояние здоровья, особенности психофизического развития: </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присутствие ассистентов, оказывающих указанным лицам необходимую </w:t>
      </w:r>
      <w:r w:rsidRPr="00541439">
        <w:rPr>
          <w:rFonts w:ascii="Times New Roman" w:hAnsi="Times New Roman"/>
          <w:sz w:val="28"/>
        </w:rPr>
        <w:lastRenderedPageBreak/>
        <w:t xml:space="preserve">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w:t>
      </w:r>
      <w:r w:rsidR="00854BDA" w:rsidRPr="00541439">
        <w:rPr>
          <w:rFonts w:ascii="Times New Roman" w:hAnsi="Times New Roman"/>
          <w:sz w:val="28"/>
        </w:rPr>
        <w:t>листы (</w:t>
      </w:r>
      <w:r w:rsidRPr="00541439">
        <w:rPr>
          <w:rFonts w:ascii="Times New Roman" w:hAnsi="Times New Roman"/>
          <w:sz w:val="28"/>
        </w:rPr>
        <w:t>бланки</w:t>
      </w:r>
      <w:r w:rsidR="00854BDA" w:rsidRPr="00541439">
        <w:rPr>
          <w:rFonts w:ascii="Times New Roman" w:hAnsi="Times New Roman"/>
          <w:sz w:val="28"/>
        </w:rPr>
        <w:t>)</w:t>
      </w:r>
      <w:r w:rsidR="00EF5B3D" w:rsidRPr="00EF5B3D">
        <w:t xml:space="preserve"> </w:t>
      </w:r>
      <w:r w:rsidR="00EF5B3D" w:rsidRPr="00EF5B3D">
        <w:rPr>
          <w:rFonts w:ascii="Times New Roman" w:hAnsi="Times New Roman"/>
          <w:sz w:val="28"/>
        </w:rPr>
        <w:t>для записи ответов</w:t>
      </w:r>
      <w:r w:rsidRPr="00541439">
        <w:rPr>
          <w:rFonts w:ascii="Times New Roman" w:hAnsi="Times New Roman"/>
          <w:sz w:val="28"/>
        </w:rPr>
        <w:t>;</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использование на </w:t>
      </w:r>
      <w:r w:rsidR="00601013" w:rsidRPr="00541439">
        <w:rPr>
          <w:rFonts w:ascii="Times New Roman" w:hAnsi="Times New Roman"/>
          <w:sz w:val="28"/>
        </w:rPr>
        <w:t>ГИА</w:t>
      </w:r>
      <w:r w:rsidRPr="00541439">
        <w:rPr>
          <w:rFonts w:ascii="Times New Roman" w:hAnsi="Times New Roman"/>
          <w:sz w:val="28"/>
        </w:rPr>
        <w:t xml:space="preserve"> необходимых для выполнения заданий технических средств;</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w:t>
      </w:r>
      <w:r w:rsidR="00601013" w:rsidRPr="00541439">
        <w:rPr>
          <w:rFonts w:ascii="Times New Roman" w:hAnsi="Times New Roman"/>
          <w:sz w:val="28"/>
        </w:rPr>
        <w:t>ГИА</w:t>
      </w:r>
      <w:r w:rsidRPr="00541439">
        <w:rPr>
          <w:rFonts w:ascii="Times New Roman" w:hAnsi="Times New Roman"/>
          <w:sz w:val="28"/>
        </w:rPr>
        <w:t xml:space="preserve">); </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привлечение при необходимости ассистента-сурдопереводчика (для глухих                    и слабослышащих участников </w:t>
      </w:r>
      <w:r w:rsidR="00601013" w:rsidRPr="00541439">
        <w:rPr>
          <w:rFonts w:ascii="Times New Roman" w:hAnsi="Times New Roman"/>
          <w:sz w:val="28"/>
        </w:rPr>
        <w:t>ГИА</w:t>
      </w:r>
      <w:r w:rsidRPr="00541439">
        <w:rPr>
          <w:rFonts w:ascii="Times New Roman" w:hAnsi="Times New Roman"/>
          <w:sz w:val="28"/>
        </w:rPr>
        <w:t>);</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rsidR="00601013" w:rsidRPr="00541439">
        <w:rPr>
          <w:rFonts w:ascii="Times New Roman" w:hAnsi="Times New Roman"/>
          <w:sz w:val="28"/>
        </w:rPr>
        <w:t>ГИА</w:t>
      </w:r>
      <w:r w:rsidRPr="00541439">
        <w:rPr>
          <w:rFonts w:ascii="Times New Roman" w:hAnsi="Times New Roman"/>
          <w:sz w:val="28"/>
        </w:rPr>
        <w:t xml:space="preserve">); </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 xml:space="preserve">копирование экзаменационных материалов </w:t>
      </w:r>
      <w:r w:rsidR="009844D6" w:rsidRPr="009844D6">
        <w:rPr>
          <w:rFonts w:ascii="Times New Roman" w:hAnsi="Times New Roman"/>
          <w:sz w:val="28"/>
        </w:rPr>
        <w:t xml:space="preserve">в день </w:t>
      </w:r>
      <w:r w:rsidR="009844D6">
        <w:rPr>
          <w:rFonts w:ascii="Times New Roman" w:hAnsi="Times New Roman"/>
          <w:sz w:val="28"/>
        </w:rPr>
        <w:t>проведения экзамена                        в аудитории</w:t>
      </w:r>
      <w:r w:rsidR="009844D6" w:rsidRPr="009844D6">
        <w:rPr>
          <w:rFonts w:ascii="Times New Roman" w:hAnsi="Times New Roman"/>
          <w:sz w:val="28"/>
        </w:rPr>
        <w:t xml:space="preserve"> в присутствии членов ГЭК </w:t>
      </w:r>
      <w:r w:rsidRPr="00541439">
        <w:rPr>
          <w:rFonts w:ascii="Times New Roman" w:hAnsi="Times New Roman"/>
          <w:sz w:val="28"/>
        </w:rPr>
        <w:t>в увеличенном размере; обеспечение аудиторий для проведения экзаменов увеличительными устройствами;  индивидуальное равномерн</w:t>
      </w:r>
      <w:r w:rsidR="009844D6">
        <w:rPr>
          <w:rFonts w:ascii="Times New Roman" w:hAnsi="Times New Roman"/>
          <w:sz w:val="28"/>
        </w:rPr>
        <w:t xml:space="preserve">ое освещение не менее 300 люкс </w:t>
      </w:r>
      <w:r w:rsidRPr="00541439">
        <w:rPr>
          <w:rFonts w:ascii="Times New Roman" w:hAnsi="Times New Roman"/>
          <w:sz w:val="28"/>
        </w:rPr>
        <w:t xml:space="preserve">(для слабовидящих участников </w:t>
      </w:r>
      <w:r w:rsidR="00601013" w:rsidRPr="00541439">
        <w:rPr>
          <w:rFonts w:ascii="Times New Roman" w:hAnsi="Times New Roman"/>
          <w:sz w:val="28"/>
        </w:rPr>
        <w:t>ГИА</w:t>
      </w:r>
      <w:r w:rsidRPr="00541439">
        <w:rPr>
          <w:rFonts w:ascii="Times New Roman" w:hAnsi="Times New Roman"/>
          <w:sz w:val="28"/>
        </w:rPr>
        <w:t>);</w:t>
      </w:r>
    </w:p>
    <w:p w:rsidR="00A17A99" w:rsidRPr="00541439" w:rsidRDefault="00A17A99" w:rsidP="00A17A99">
      <w:pPr>
        <w:pStyle w:val="ConsPlusNormal"/>
        <w:spacing w:line="276" w:lineRule="auto"/>
        <w:ind w:firstLine="709"/>
        <w:jc w:val="both"/>
        <w:rPr>
          <w:rFonts w:ascii="Times New Roman" w:hAnsi="Times New Roman"/>
          <w:sz w:val="28"/>
        </w:rPr>
      </w:pPr>
      <w:r w:rsidRPr="00037FB3">
        <w:rPr>
          <w:rFonts w:ascii="Times New Roman" w:hAnsi="Times New Roman"/>
          <w:sz w:val="28"/>
        </w:rPr>
        <w:t>выполнение по желанию письменной экзаменационной работы на компьютере.</w:t>
      </w:r>
      <w:r w:rsidRPr="00541439">
        <w:rPr>
          <w:rFonts w:ascii="Times New Roman" w:hAnsi="Times New Roman"/>
          <w:sz w:val="28"/>
        </w:rPr>
        <w:t xml:space="preserve"> </w:t>
      </w:r>
    </w:p>
    <w:p w:rsidR="00A17A99" w:rsidRPr="00541439" w:rsidRDefault="00A17A99" w:rsidP="00A17A99">
      <w:pPr>
        <w:pStyle w:val="ConsPlusNormal"/>
        <w:spacing w:line="276" w:lineRule="auto"/>
        <w:ind w:firstLine="709"/>
        <w:jc w:val="both"/>
        <w:rPr>
          <w:rFonts w:ascii="Times New Roman" w:hAnsi="Times New Roman"/>
          <w:sz w:val="28"/>
        </w:rPr>
      </w:pPr>
      <w:r w:rsidRPr="00541439">
        <w:rPr>
          <w:rFonts w:ascii="Times New Roman" w:hAnsi="Times New Roman"/>
          <w:sz w:val="28"/>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в ППЭ не позднее двух рабочих дней до дня проведения экзамена                                 по соответствующему учебному предмету.</w:t>
      </w:r>
    </w:p>
    <w:p w:rsidR="00D23421" w:rsidRPr="00541439" w:rsidRDefault="00D23421" w:rsidP="00A17A99">
      <w:pPr>
        <w:pStyle w:val="consplusnormal0"/>
        <w:spacing w:before="0" w:beforeAutospacing="0" w:after="0" w:afterAutospacing="0" w:line="276" w:lineRule="auto"/>
        <w:ind w:firstLine="709"/>
        <w:jc w:val="both"/>
        <w:rPr>
          <w:sz w:val="28"/>
          <w:szCs w:val="28"/>
        </w:rPr>
      </w:pPr>
      <w:r w:rsidRPr="00541439">
        <w:rPr>
          <w:sz w:val="28"/>
          <w:szCs w:val="28"/>
        </w:rPr>
        <w:t>4</w:t>
      </w:r>
      <w:r w:rsidR="00045B0F" w:rsidRPr="00541439">
        <w:rPr>
          <w:sz w:val="28"/>
          <w:szCs w:val="28"/>
        </w:rPr>
        <w:t>5</w:t>
      </w:r>
      <w:r w:rsidRPr="00541439">
        <w:rPr>
          <w:sz w:val="28"/>
          <w:szCs w:val="28"/>
        </w:rPr>
        <w:t>.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w:t>
      </w:r>
      <w:r w:rsidR="00045B0F" w:rsidRPr="00541439">
        <w:rPr>
          <w:sz w:val="28"/>
          <w:szCs w:val="28"/>
        </w:rPr>
        <w:t>ности во время прохождения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4</w:t>
      </w:r>
      <w:r w:rsidR="0071611F" w:rsidRPr="00541439">
        <w:rPr>
          <w:rFonts w:ascii="Times New Roman" w:hAnsi="Times New Roman" w:cs="Times New Roman"/>
          <w:sz w:val="28"/>
          <w:szCs w:val="28"/>
        </w:rPr>
        <w:t>6</w:t>
      </w:r>
      <w:r w:rsidRPr="00541439">
        <w:rPr>
          <w:rFonts w:ascii="Times New Roman" w:hAnsi="Times New Roman" w:cs="Times New Roman"/>
          <w:sz w:val="28"/>
          <w:szCs w:val="28"/>
        </w:rPr>
        <w:t>. Экзамены проводятся в ППЭ, места р</w:t>
      </w:r>
      <w:r w:rsidR="00045B0F" w:rsidRPr="00541439">
        <w:rPr>
          <w:rFonts w:ascii="Times New Roman" w:hAnsi="Times New Roman" w:cs="Times New Roman"/>
          <w:sz w:val="28"/>
          <w:szCs w:val="28"/>
        </w:rPr>
        <w:t>асположения которых определяются</w:t>
      </w:r>
      <w:r w:rsidRPr="00541439">
        <w:rPr>
          <w:rFonts w:ascii="Times New Roman" w:hAnsi="Times New Roman" w:cs="Times New Roman"/>
          <w:sz w:val="28"/>
          <w:szCs w:val="28"/>
        </w:rPr>
        <w:t xml:space="preserve"> ОИВ, учредителями и загранучреждениями по согласованию с ГЭК.</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ППЭ – здание (сооружение), которое используется для проведения ГИА. Территорией ППЭ является площадь внутри здания (сооружения) либо части здания </w:t>
      </w:r>
      <w:r w:rsidRPr="00541439">
        <w:rPr>
          <w:rFonts w:ascii="Times New Roman" w:hAnsi="Times New Roman" w:cs="Times New Roman"/>
          <w:sz w:val="28"/>
          <w:szCs w:val="28"/>
        </w:rPr>
        <w:lastRenderedPageBreak/>
        <w:t>(сооружения), отведенная для проведения ГИА.</w:t>
      </w:r>
    </w:p>
    <w:p w:rsidR="00045B0F" w:rsidRPr="00541439" w:rsidRDefault="008E4696"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 </w:t>
      </w:r>
    </w:p>
    <w:p w:rsidR="00045B0F"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w:t>
      </w:r>
      <w:r w:rsidR="00CB0381" w:rsidRPr="00541439">
        <w:rPr>
          <w:rFonts w:ascii="Times New Roman" w:hAnsi="Times New Roman" w:cs="Times New Roman"/>
          <w:sz w:val="28"/>
          <w:szCs w:val="28"/>
        </w:rPr>
        <w:t xml:space="preserve">едиными </w:t>
      </w:r>
      <w:r w:rsidRPr="00541439">
        <w:rPr>
          <w:rFonts w:ascii="Times New Roman" w:hAnsi="Times New Roman" w:cs="Times New Roman"/>
          <w:sz w:val="28"/>
          <w:szCs w:val="28"/>
        </w:rPr>
        <w:t>расписаниями ОГЭ</w:t>
      </w:r>
      <w:r w:rsidR="001C3C91">
        <w:rPr>
          <w:rFonts w:ascii="Times New Roman" w:hAnsi="Times New Roman" w:cs="Times New Roman"/>
          <w:sz w:val="28"/>
          <w:szCs w:val="28"/>
        </w:rPr>
        <w:t>,</w:t>
      </w:r>
      <w:r w:rsidRPr="00541439">
        <w:rPr>
          <w:rFonts w:ascii="Times New Roman" w:hAnsi="Times New Roman" w:cs="Times New Roman"/>
          <w:sz w:val="28"/>
          <w:szCs w:val="28"/>
        </w:rPr>
        <w:t xml:space="preserve"> ГВЭ.</w:t>
      </w:r>
    </w:p>
    <w:p w:rsidR="008E4696" w:rsidRPr="00541439" w:rsidRDefault="00D330D3" w:rsidP="008E4696">
      <w:pPr>
        <w:widowControl w:val="0"/>
        <w:spacing w:line="276" w:lineRule="auto"/>
        <w:ind w:firstLine="709"/>
        <w:jc w:val="both"/>
        <w:rPr>
          <w:sz w:val="28"/>
          <w:szCs w:val="28"/>
        </w:rPr>
      </w:pPr>
      <w:r w:rsidRPr="00541439">
        <w:rPr>
          <w:sz w:val="28"/>
          <w:szCs w:val="28"/>
        </w:rPr>
        <w:t>4</w:t>
      </w:r>
      <w:r w:rsidR="0071611F" w:rsidRPr="00541439">
        <w:rPr>
          <w:sz w:val="28"/>
          <w:szCs w:val="28"/>
        </w:rPr>
        <w:t>7</w:t>
      </w:r>
      <w:r w:rsidRPr="00541439">
        <w:rPr>
          <w:sz w:val="28"/>
          <w:szCs w:val="28"/>
        </w:rPr>
        <w:t xml:space="preserve">. </w:t>
      </w:r>
      <w:r w:rsidR="008E4696" w:rsidRPr="00541439">
        <w:rPr>
          <w:sz w:val="28"/>
          <w:szCs w:val="28"/>
        </w:rPr>
        <w:t xml:space="preserve">Входом </w:t>
      </w:r>
      <w:r w:rsidR="001B76C9">
        <w:rPr>
          <w:sz w:val="28"/>
          <w:szCs w:val="28"/>
        </w:rPr>
        <w:t xml:space="preserve">на территорию </w:t>
      </w:r>
      <w:r w:rsidR="008E4696" w:rsidRPr="00541439">
        <w:rPr>
          <w:sz w:val="28"/>
          <w:szCs w:val="28"/>
        </w:rPr>
        <w:t xml:space="preserve">ППЭ </w:t>
      </w:r>
      <w:r w:rsidR="001B76C9">
        <w:rPr>
          <w:sz w:val="28"/>
          <w:szCs w:val="28"/>
        </w:rPr>
        <w:t xml:space="preserve">(далее – вход в ППЭ) </w:t>
      </w:r>
      <w:r w:rsidR="008E4696" w:rsidRPr="00541439">
        <w:rPr>
          <w:sz w:val="28"/>
          <w:szCs w:val="28"/>
        </w:rPr>
        <w:t xml:space="preserve">является место проведения проверки у участников ГИА, а также лиц, указанных в пункте </w:t>
      </w:r>
      <w:r w:rsidR="0071611F" w:rsidRPr="00541439">
        <w:rPr>
          <w:sz w:val="28"/>
          <w:szCs w:val="28"/>
        </w:rPr>
        <w:t xml:space="preserve">50 </w:t>
      </w:r>
      <w:r w:rsidR="008E4696" w:rsidRPr="00541439">
        <w:rPr>
          <w:sz w:val="28"/>
          <w:szCs w:val="28"/>
        </w:rPr>
        <w:t xml:space="preserve">настоящего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8E4696"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E4696"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8E4696"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здании (комплексе зданий), где расположен ППЭ, до входа в ППЭ выделяются:</w:t>
      </w:r>
    </w:p>
    <w:p w:rsidR="008E4696"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8E4696"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помещения для представителей </w:t>
      </w:r>
      <w:r w:rsidR="00444DAE" w:rsidRPr="00541439">
        <w:rPr>
          <w:rFonts w:ascii="Times New Roman" w:hAnsi="Times New Roman" w:cs="Times New Roman"/>
          <w:sz w:val="28"/>
          <w:szCs w:val="28"/>
        </w:rPr>
        <w:t xml:space="preserve">образовательных </w:t>
      </w:r>
      <w:r w:rsidRPr="00541439">
        <w:rPr>
          <w:rFonts w:ascii="Times New Roman" w:hAnsi="Times New Roman" w:cs="Times New Roman"/>
          <w:sz w:val="28"/>
          <w:szCs w:val="28"/>
        </w:rPr>
        <w:t>организаций,  сопровождающих обучающихся, экстернов (далее – сопровождающие);</w:t>
      </w:r>
    </w:p>
    <w:p w:rsidR="008E4696"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помещение для представителей средств массовой информации.</w:t>
      </w:r>
    </w:p>
    <w:p w:rsidR="008E4696" w:rsidRPr="00541439" w:rsidRDefault="008E4696" w:rsidP="008E469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ППЭ </w:t>
      </w:r>
      <w:r w:rsidR="00F336AC" w:rsidRPr="00541439">
        <w:rPr>
          <w:rFonts w:ascii="Times New Roman" w:hAnsi="Times New Roman" w:cs="Times New Roman"/>
          <w:sz w:val="28"/>
          <w:szCs w:val="28"/>
        </w:rPr>
        <w:t>организуется</w:t>
      </w:r>
      <w:r w:rsidRPr="00541439">
        <w:rPr>
          <w:rFonts w:ascii="Times New Roman" w:hAnsi="Times New Roman" w:cs="Times New Roman"/>
          <w:sz w:val="28"/>
          <w:szCs w:val="28"/>
        </w:rPr>
        <w:t xml:space="preserve"> помещение для руководителя ППЭ, оборудованное телефонной связью, принтером и персональным компьютером</w:t>
      </w:r>
      <w:r w:rsidR="00601013" w:rsidRPr="00541439">
        <w:rPr>
          <w:rFonts w:ascii="Times New Roman" w:hAnsi="Times New Roman" w:cs="Times New Roman"/>
          <w:sz w:val="28"/>
          <w:szCs w:val="28"/>
        </w:rPr>
        <w:t>, а также для осуществления безопасного хранения экзаменационных материалов</w:t>
      </w:r>
      <w:r w:rsidRPr="00541439">
        <w:rPr>
          <w:rFonts w:ascii="Times New Roman" w:hAnsi="Times New Roman" w:cs="Times New Roman"/>
          <w:sz w:val="28"/>
          <w:szCs w:val="28"/>
        </w:rPr>
        <w:t>.</w:t>
      </w:r>
      <w:r w:rsidR="00601013" w:rsidRPr="00541439">
        <w:rPr>
          <w:rFonts w:ascii="Times New Roman" w:hAnsi="Times New Roman" w:cs="Times New Roman"/>
          <w:sz w:val="28"/>
          <w:szCs w:val="28"/>
        </w:rPr>
        <w:t xml:space="preserve"> </w:t>
      </w:r>
      <w:r w:rsidRPr="00541439">
        <w:rPr>
          <w:rFonts w:ascii="Times New Roman" w:hAnsi="Times New Roman" w:cs="Times New Roman"/>
          <w:sz w:val="28"/>
          <w:szCs w:val="28"/>
        </w:rPr>
        <w:t>В случае передачи экзаменационных материалов в ППЭ на электронных носителях в</w:t>
      </w:r>
      <w:r w:rsidR="00601013" w:rsidRPr="00541439">
        <w:rPr>
          <w:rFonts w:ascii="Times New Roman" w:hAnsi="Times New Roman" w:cs="Times New Roman"/>
          <w:sz w:val="28"/>
          <w:szCs w:val="28"/>
        </w:rPr>
        <w:t xml:space="preserve"> зашифрованном виде руководитель</w:t>
      </w:r>
      <w:r w:rsidRPr="00541439">
        <w:rPr>
          <w:rFonts w:ascii="Times New Roman" w:hAnsi="Times New Roman" w:cs="Times New Roman"/>
          <w:sz w:val="28"/>
          <w:szCs w:val="28"/>
        </w:rPr>
        <w:t xml:space="preserve"> ППЭ также обеспечива</w:t>
      </w:r>
      <w:r w:rsidR="00601013" w:rsidRPr="00541439">
        <w:rPr>
          <w:rFonts w:ascii="Times New Roman" w:hAnsi="Times New Roman" w:cs="Times New Roman"/>
          <w:sz w:val="28"/>
          <w:szCs w:val="28"/>
        </w:rPr>
        <w:t>е</w:t>
      </w:r>
      <w:r w:rsidRPr="00541439">
        <w:rPr>
          <w:rFonts w:ascii="Times New Roman" w:hAnsi="Times New Roman" w:cs="Times New Roman"/>
          <w:sz w:val="28"/>
          <w:szCs w:val="28"/>
        </w:rPr>
        <w:t>тся специализированным программным обеспечением для проведения расшифровки и тиражирования экзаменационных материалов.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336AC" w:rsidRPr="00541439" w:rsidRDefault="00F336AC" w:rsidP="00F336A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помещении для руководителя ППЭ организуются места для хранения личных вещей руководителя образовательной организации, в помещениях которой </w:t>
      </w:r>
      <w:r w:rsidRPr="00541439">
        <w:rPr>
          <w:rFonts w:ascii="Times New Roman" w:hAnsi="Times New Roman" w:cs="Times New Roman"/>
          <w:sz w:val="28"/>
          <w:szCs w:val="28"/>
        </w:rPr>
        <w:lastRenderedPageBreak/>
        <w:t>организован ППЭ, или уполномоченного им лица, руководителя ППЭ, членов Г</w:t>
      </w:r>
      <w:r w:rsidR="0019228F">
        <w:rPr>
          <w:rFonts w:ascii="Times New Roman" w:hAnsi="Times New Roman" w:cs="Times New Roman"/>
          <w:sz w:val="28"/>
          <w:szCs w:val="28"/>
        </w:rPr>
        <w:t xml:space="preserve">ЭК, общественных наблюдателей, </w:t>
      </w:r>
      <w:r w:rsidRPr="00541439">
        <w:rPr>
          <w:rFonts w:ascii="Times New Roman" w:hAnsi="Times New Roman" w:cs="Times New Roman"/>
          <w:sz w:val="28"/>
          <w:szCs w:val="28"/>
        </w:rPr>
        <w:t xml:space="preserve">должностных лиц Рособрнадзора, а также иных лиц, определенных Рособрнадзором, </w:t>
      </w:r>
      <w:r w:rsidR="001B76C9" w:rsidRPr="001B76C9">
        <w:rPr>
          <w:rFonts w:ascii="Times New Roman" w:hAnsi="Times New Roman" w:cs="Times New Roman"/>
          <w:sz w:val="28"/>
          <w:szCs w:val="28"/>
        </w:rPr>
        <w:t xml:space="preserve">должностных лиц </w:t>
      </w:r>
      <w:r w:rsidRPr="00541439">
        <w:rPr>
          <w:rFonts w:ascii="Times New Roman" w:hAnsi="Times New Roman" w:cs="Times New Roman"/>
          <w:sz w:val="28"/>
          <w:szCs w:val="28"/>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D338D" w:rsidRPr="00541439" w:rsidRDefault="00ED338D" w:rsidP="00ED338D">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ППЭ организуются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ED338D" w:rsidRPr="00541439" w:rsidRDefault="00ED338D" w:rsidP="00ED338D">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ED338D" w:rsidRPr="00541439" w:rsidRDefault="00ED338D" w:rsidP="00ED338D">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4</w:t>
      </w:r>
      <w:r w:rsidR="0071611F" w:rsidRPr="00541439">
        <w:rPr>
          <w:rFonts w:ascii="Times New Roman" w:hAnsi="Times New Roman" w:cs="Times New Roman"/>
          <w:sz w:val="28"/>
          <w:szCs w:val="28"/>
        </w:rPr>
        <w:t>8</w:t>
      </w:r>
      <w:r w:rsidRPr="00541439">
        <w:rPr>
          <w:rFonts w:ascii="Times New Roman" w:hAnsi="Times New Roman" w:cs="Times New Roman"/>
          <w:sz w:val="28"/>
          <w:szCs w:val="28"/>
        </w:rPr>
        <w:t>.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w:t>
      </w:r>
      <w:r w:rsidR="0019228F">
        <w:rPr>
          <w:rFonts w:ascii="Times New Roman" w:hAnsi="Times New Roman" w:cs="Times New Roman"/>
          <w:sz w:val="28"/>
          <w:szCs w:val="28"/>
        </w:rPr>
        <w:t xml:space="preserve">тарно-эпидемиологических правил </w:t>
      </w:r>
      <w:r w:rsidRPr="00541439">
        <w:rPr>
          <w:rFonts w:ascii="Times New Roman" w:hAnsi="Times New Roman" w:cs="Times New Roman"/>
          <w:sz w:val="28"/>
          <w:szCs w:val="28"/>
        </w:rPr>
        <w:t>и нормативов.</w:t>
      </w:r>
    </w:p>
    <w:p w:rsidR="00D330D3" w:rsidRPr="00541439" w:rsidRDefault="00ED338D"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день проведения экзаменов в аудиториях должны быть закрыты стенды, плакаты и иные материалы со справочно-познавательной информацией.</w:t>
      </w:r>
    </w:p>
    <w:p w:rsidR="00ED338D" w:rsidRPr="00541439" w:rsidRDefault="00ED338D" w:rsidP="00ED338D">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Для каждого участника ГИА организуется отдельное рабочее место.</w:t>
      </w:r>
    </w:p>
    <w:p w:rsidR="00D23421" w:rsidRPr="00541439" w:rsidRDefault="00ED338D" w:rsidP="00ED338D">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А</w:t>
      </w:r>
      <w:r w:rsidR="00D330D3" w:rsidRPr="00541439">
        <w:rPr>
          <w:rFonts w:ascii="Times New Roman" w:hAnsi="Times New Roman" w:cs="Times New Roman"/>
          <w:sz w:val="28"/>
          <w:szCs w:val="28"/>
        </w:rPr>
        <w:t xml:space="preserve">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w:t>
      </w:r>
      <w:r w:rsidR="00CB0381" w:rsidRPr="00541439">
        <w:rPr>
          <w:rFonts w:ascii="Times New Roman" w:hAnsi="Times New Roman" w:cs="Times New Roman"/>
          <w:sz w:val="28"/>
          <w:szCs w:val="28"/>
        </w:rPr>
        <w:t>устанавливаемых настоящим</w:t>
      </w:r>
      <w:r w:rsidR="00D330D3" w:rsidRPr="00541439">
        <w:rPr>
          <w:rFonts w:ascii="Times New Roman" w:hAnsi="Times New Roman" w:cs="Times New Roman"/>
          <w:sz w:val="28"/>
          <w:szCs w:val="28"/>
        </w:rPr>
        <w:t xml:space="preserve"> Порядком, – компьютерной техникой,                                 по отдельным учебным предметам – оборудованием для лаборатор</w:t>
      </w:r>
      <w:r w:rsidRPr="00541439">
        <w:rPr>
          <w:rFonts w:ascii="Times New Roman" w:hAnsi="Times New Roman" w:cs="Times New Roman"/>
          <w:sz w:val="28"/>
          <w:szCs w:val="28"/>
        </w:rPr>
        <w:t>ных работ</w:t>
      </w:r>
      <w:r w:rsidR="00D330D3" w:rsidRPr="00541439">
        <w:rPr>
          <w:rFonts w:ascii="Times New Roman" w:hAnsi="Times New Roman" w:cs="Times New Roman"/>
          <w:sz w:val="28"/>
          <w:szCs w:val="28"/>
        </w:rPr>
        <w:t>.</w:t>
      </w:r>
      <w:bookmarkStart w:id="9" w:name="P299"/>
      <w:bookmarkEnd w:id="9"/>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10" w:name="P324"/>
      <w:bookmarkEnd w:id="10"/>
      <w:r w:rsidRPr="00541439">
        <w:rPr>
          <w:rFonts w:ascii="Times New Roman" w:hAnsi="Times New Roman" w:cs="Times New Roman"/>
          <w:sz w:val="28"/>
          <w:szCs w:val="28"/>
        </w:rPr>
        <w:t>4</w:t>
      </w:r>
      <w:r w:rsidR="0071611F" w:rsidRPr="00541439">
        <w:rPr>
          <w:rFonts w:ascii="Times New Roman" w:hAnsi="Times New Roman" w:cs="Times New Roman"/>
          <w:sz w:val="28"/>
          <w:szCs w:val="28"/>
        </w:rPr>
        <w:t>9</w:t>
      </w:r>
      <w:r w:rsidRPr="00541439">
        <w:rPr>
          <w:rFonts w:ascii="Times New Roman" w:hAnsi="Times New Roman" w:cs="Times New Roman"/>
          <w:sz w:val="28"/>
          <w:szCs w:val="28"/>
        </w:rPr>
        <w:t>. В день проведения экзамена в ППЭ присутствуют:</w:t>
      </w:r>
    </w:p>
    <w:p w:rsidR="00AB0B3B"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а) </w:t>
      </w:r>
      <w:r w:rsidR="00AB0B3B" w:rsidRPr="00541439">
        <w:rPr>
          <w:rFonts w:ascii="Times New Roman" w:hAnsi="Times New Roman" w:cs="Times New Roman"/>
          <w:sz w:val="28"/>
          <w:szCs w:val="28"/>
        </w:rPr>
        <w:t>руководитель образовательной организации, в помещениях которой организован ППЭ, или уполномоченное им лицо;</w:t>
      </w:r>
    </w:p>
    <w:p w:rsidR="00D330D3" w:rsidRPr="00541439" w:rsidRDefault="00AB0B3B"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б) </w:t>
      </w:r>
      <w:r w:rsidR="00D330D3" w:rsidRPr="00541439">
        <w:rPr>
          <w:rFonts w:ascii="Times New Roman" w:hAnsi="Times New Roman" w:cs="Times New Roman"/>
          <w:sz w:val="28"/>
          <w:szCs w:val="28"/>
        </w:rPr>
        <w:t>руководитель и организаторы ППЭ;</w:t>
      </w:r>
    </w:p>
    <w:p w:rsidR="00D330D3" w:rsidRPr="00541439" w:rsidRDefault="00AB0B3B"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w:t>
      </w:r>
      <w:r w:rsidR="00D330D3" w:rsidRPr="00541439">
        <w:rPr>
          <w:rFonts w:ascii="Times New Roman" w:hAnsi="Times New Roman" w:cs="Times New Roman"/>
          <w:sz w:val="28"/>
          <w:szCs w:val="28"/>
        </w:rPr>
        <w:t xml:space="preserve">) </w:t>
      </w:r>
      <w:r w:rsidR="00634876" w:rsidRPr="00541439">
        <w:rPr>
          <w:rFonts w:ascii="Times New Roman" w:hAnsi="Times New Roman" w:cs="Times New Roman"/>
          <w:sz w:val="28"/>
          <w:szCs w:val="28"/>
        </w:rPr>
        <w:t>член</w:t>
      </w:r>
      <w:r w:rsidR="00D330D3" w:rsidRPr="00541439">
        <w:rPr>
          <w:rFonts w:ascii="Times New Roman" w:hAnsi="Times New Roman" w:cs="Times New Roman"/>
          <w:sz w:val="28"/>
          <w:szCs w:val="28"/>
        </w:rPr>
        <w:t xml:space="preserve"> ГЭК;</w:t>
      </w:r>
    </w:p>
    <w:p w:rsidR="00D330D3" w:rsidRPr="00541439" w:rsidRDefault="00AB0B3B"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г</w:t>
      </w:r>
      <w:r w:rsidR="009435B2" w:rsidRPr="00541439">
        <w:rPr>
          <w:rFonts w:ascii="Times New Roman" w:hAnsi="Times New Roman" w:cs="Times New Roman"/>
          <w:sz w:val="28"/>
          <w:szCs w:val="28"/>
        </w:rPr>
        <w:t>) </w:t>
      </w:r>
      <w:r w:rsidR="00D330D3" w:rsidRPr="00541439">
        <w:rPr>
          <w:rFonts w:ascii="Times New Roman" w:hAnsi="Times New Roman" w:cs="Times New Roman"/>
          <w:sz w:val="28"/>
          <w:szCs w:val="28"/>
        </w:rPr>
        <w:t>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е) медицинские работники;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ж) специалист по проведению инструктажа и обеспечению лабораторных работ</w:t>
      </w:r>
      <w:r w:rsidR="00EF238D">
        <w:rPr>
          <w:rFonts w:ascii="Times New Roman" w:hAnsi="Times New Roman" w:cs="Times New Roman"/>
          <w:sz w:val="28"/>
          <w:szCs w:val="28"/>
        </w:rPr>
        <w:t xml:space="preserve"> </w:t>
      </w:r>
      <w:r w:rsidR="00EF238D" w:rsidRPr="00EF238D">
        <w:rPr>
          <w:rFonts w:ascii="Times New Roman" w:hAnsi="Times New Roman" w:cs="Times New Roman"/>
          <w:sz w:val="28"/>
          <w:szCs w:val="28"/>
        </w:rPr>
        <w:t>(при необходимости)</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з) экзаменаторы-собеседники</w:t>
      </w:r>
      <w:r w:rsidR="00EF238D">
        <w:rPr>
          <w:rFonts w:ascii="Times New Roman" w:hAnsi="Times New Roman" w:cs="Times New Roman"/>
          <w:sz w:val="28"/>
          <w:szCs w:val="28"/>
        </w:rPr>
        <w:t xml:space="preserve"> </w:t>
      </w:r>
      <w:r w:rsidR="00EF238D" w:rsidRPr="00EF238D">
        <w:rPr>
          <w:rFonts w:ascii="Times New Roman" w:hAnsi="Times New Roman" w:cs="Times New Roman"/>
          <w:sz w:val="28"/>
          <w:szCs w:val="28"/>
        </w:rPr>
        <w:t>(при проведении ГВЭ в устной форме)</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и) эксперты, оценивающие выполнение лабораторных работ по химии,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в случае, если спецификацией КИМ предусмотрено выполнение обучающимися лабораторной работы;</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lastRenderedPageBreak/>
        <w:t>к) ассистенты (при необходимости).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w:t>
      </w:r>
      <w:r w:rsidR="00EF238D">
        <w:rPr>
          <w:rFonts w:ascii="Times New Roman" w:hAnsi="Times New Roman" w:cs="Times New Roman"/>
          <w:sz w:val="28"/>
          <w:szCs w:val="28"/>
        </w:rPr>
        <w:t>данному</w:t>
      </w:r>
      <w:r w:rsidRPr="00541439">
        <w:rPr>
          <w:rFonts w:ascii="Times New Roman" w:hAnsi="Times New Roman" w:cs="Times New Roman"/>
          <w:sz w:val="28"/>
          <w:szCs w:val="28"/>
        </w:rPr>
        <w:t xml:space="preserve"> учебному предмету. Не допускается привлекать в качестве руководителей и организаторов ППЭ</w:t>
      </w:r>
      <w:r w:rsidR="00EF238D">
        <w:rPr>
          <w:rFonts w:ascii="Times New Roman" w:hAnsi="Times New Roman" w:cs="Times New Roman"/>
          <w:sz w:val="28"/>
          <w:szCs w:val="28"/>
        </w:rPr>
        <w:t>,</w:t>
      </w:r>
      <w:r w:rsidRPr="00541439">
        <w:rPr>
          <w:rFonts w:ascii="Times New Roman" w:hAnsi="Times New Roman" w:cs="Times New Roman"/>
          <w:sz w:val="28"/>
          <w:szCs w:val="28"/>
        </w:rPr>
        <w:t xml:space="preserve">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w:t>
      </w:r>
      <w:r w:rsidR="000B0125">
        <w:rPr>
          <w:rFonts w:ascii="Times New Roman" w:hAnsi="Times New Roman" w:cs="Times New Roman"/>
          <w:sz w:val="28"/>
          <w:szCs w:val="28"/>
        </w:rPr>
        <w:t>олнительной системы</w:t>
      </w:r>
      <w:r w:rsidRPr="00541439">
        <w:rPr>
          <w:rFonts w:ascii="Times New Roman" w:hAnsi="Times New Roman" w:cs="Times New Roman"/>
          <w:sz w:val="28"/>
          <w:szCs w:val="28"/>
        </w:rPr>
        <w:t xml:space="preserve">). </w:t>
      </w:r>
    </w:p>
    <w:p w:rsidR="00AB0B3B"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Руководитель ППЭ в день проведения экзамена в ППЭ несет персональную ответственность за организацию его проведения, а также соблюдение мер информационной безопасности в ППЭ. </w:t>
      </w:r>
    </w:p>
    <w:p w:rsidR="00D330D3" w:rsidRPr="00541439" w:rsidRDefault="0071611F"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50</w:t>
      </w:r>
      <w:r w:rsidR="00AB0B3B" w:rsidRPr="00541439">
        <w:rPr>
          <w:rFonts w:ascii="Times New Roman" w:hAnsi="Times New Roman" w:cs="Times New Roman"/>
          <w:sz w:val="28"/>
          <w:szCs w:val="28"/>
        </w:rPr>
        <w:t xml:space="preserve">. В день проведения экзамена по решению Рособрнадзора </w:t>
      </w:r>
      <w:r w:rsidR="00D60C5E" w:rsidRPr="00541439">
        <w:rPr>
          <w:rFonts w:ascii="Times New Roman" w:hAnsi="Times New Roman" w:cs="Times New Roman"/>
          <w:sz w:val="28"/>
          <w:szCs w:val="28"/>
        </w:rPr>
        <w:t xml:space="preserve">                                     </w:t>
      </w:r>
      <w:r w:rsidR="00AB0B3B" w:rsidRPr="00541439">
        <w:rPr>
          <w:rFonts w:ascii="Times New Roman" w:hAnsi="Times New Roman" w:cs="Times New Roman"/>
          <w:sz w:val="28"/>
          <w:szCs w:val="28"/>
        </w:rPr>
        <w:t xml:space="preserve">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D60C5E" w:rsidRPr="00541439">
        <w:rPr>
          <w:rFonts w:ascii="Times New Roman" w:hAnsi="Times New Roman" w:cs="Times New Roman"/>
          <w:sz w:val="28"/>
          <w:szCs w:val="28"/>
        </w:rPr>
        <w:t xml:space="preserve">                                   </w:t>
      </w:r>
      <w:r w:rsidR="00AB0B3B" w:rsidRPr="00541439">
        <w:rPr>
          <w:rFonts w:ascii="Times New Roman" w:hAnsi="Times New Roman" w:cs="Times New Roman"/>
          <w:sz w:val="28"/>
          <w:szCs w:val="28"/>
        </w:rPr>
        <w:t>при предъявлении соответствующих документов, подтверждающих их полномочия, –</w:t>
      </w:r>
      <w:r w:rsidR="0019228F">
        <w:rPr>
          <w:rFonts w:ascii="Times New Roman" w:hAnsi="Times New Roman" w:cs="Times New Roman"/>
          <w:sz w:val="28"/>
          <w:szCs w:val="28"/>
        </w:rPr>
        <w:t xml:space="preserve"> </w:t>
      </w:r>
      <w:r w:rsidR="00AB0B3B" w:rsidRPr="00541439">
        <w:rPr>
          <w:rFonts w:ascii="Times New Roman" w:hAnsi="Times New Roman" w:cs="Times New Roman"/>
          <w:sz w:val="28"/>
          <w:szCs w:val="28"/>
        </w:rPr>
        <w:t>по решению указанного органа.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день проведения экзамена в ППЭ </w:t>
      </w:r>
      <w:r w:rsidR="00EF238D">
        <w:rPr>
          <w:rFonts w:ascii="Times New Roman" w:hAnsi="Times New Roman" w:cs="Times New Roman"/>
          <w:sz w:val="28"/>
          <w:szCs w:val="28"/>
        </w:rPr>
        <w:t xml:space="preserve">могут </w:t>
      </w:r>
      <w:r w:rsidRPr="00541439">
        <w:rPr>
          <w:rFonts w:ascii="Times New Roman" w:hAnsi="Times New Roman" w:cs="Times New Roman"/>
          <w:sz w:val="28"/>
          <w:szCs w:val="28"/>
        </w:rPr>
        <w:t>присутств</w:t>
      </w:r>
      <w:r w:rsidR="00EF238D">
        <w:rPr>
          <w:rFonts w:ascii="Times New Roman" w:hAnsi="Times New Roman" w:cs="Times New Roman"/>
          <w:sz w:val="28"/>
          <w:szCs w:val="28"/>
        </w:rPr>
        <w:t>овать</w:t>
      </w:r>
      <w:r w:rsidRPr="00541439">
        <w:rPr>
          <w:rFonts w:ascii="Times New Roman" w:hAnsi="Times New Roman" w:cs="Times New Roman"/>
          <w:sz w:val="28"/>
          <w:szCs w:val="28"/>
        </w:rPr>
        <w:t xml:space="preserve"> представители средств массовой информации, общественные наблюдатели, аккредитованные                           в установленном </w:t>
      </w:r>
      <w:hyperlink r:id="rId24" w:history="1">
        <w:r w:rsidRPr="00541439">
          <w:rPr>
            <w:rFonts w:ascii="Times New Roman" w:hAnsi="Times New Roman" w:cs="Times New Roman"/>
            <w:sz w:val="28"/>
            <w:szCs w:val="28"/>
          </w:rPr>
          <w:t>порядке</w:t>
        </w:r>
      </w:hyperlink>
      <w:r w:rsidRPr="00541439">
        <w:rPr>
          <w:rFonts w:ascii="Times New Roman" w:hAnsi="Times New Roman" w:cs="Times New Roman"/>
          <w:sz w:val="28"/>
          <w:szCs w:val="28"/>
        </w:rPr>
        <w:t>.</w:t>
      </w:r>
    </w:p>
    <w:p w:rsidR="00D330D3"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Представители средств массовой информации присутствуют в аудиториях                     для проведения экзамена только до момента вскрытия участниками </w:t>
      </w:r>
      <w:r w:rsidR="00D60C5E" w:rsidRPr="00541439">
        <w:rPr>
          <w:rFonts w:ascii="Times New Roman" w:hAnsi="Times New Roman" w:cs="Times New Roman"/>
          <w:sz w:val="28"/>
          <w:szCs w:val="28"/>
        </w:rPr>
        <w:t xml:space="preserve">                                     </w:t>
      </w:r>
      <w:r w:rsidRPr="00541439">
        <w:rPr>
          <w:rFonts w:ascii="Times New Roman" w:hAnsi="Times New Roman" w:cs="Times New Roman"/>
          <w:sz w:val="28"/>
          <w:szCs w:val="28"/>
        </w:rPr>
        <w:t>ГИА индивидуальных комплектов с экзаменационными материалами</w:t>
      </w:r>
      <w:r w:rsidR="00EF238D" w:rsidRPr="00EF238D">
        <w:t xml:space="preserve"> </w:t>
      </w:r>
      <w:r w:rsidR="00EF238D" w:rsidRPr="00EF238D">
        <w:rPr>
          <w:rFonts w:ascii="Times New Roman" w:hAnsi="Times New Roman" w:cs="Times New Roman"/>
          <w:sz w:val="28"/>
          <w:szCs w:val="28"/>
        </w:rPr>
        <w:t>или до момента начала пе</w:t>
      </w:r>
      <w:r w:rsidR="00EF238D">
        <w:rPr>
          <w:rFonts w:ascii="Times New Roman" w:hAnsi="Times New Roman" w:cs="Times New Roman"/>
          <w:sz w:val="28"/>
          <w:szCs w:val="28"/>
        </w:rPr>
        <w:t>чати экзаменационных материалов (в случае, предусмотренном пунктом 52 настоящего Порядка)</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Общественные наблюдатели свободно перемещаются по ППЭ. При этом                              в одной аудитории одновременно находится </w:t>
      </w:r>
      <w:r w:rsidR="00CB0381" w:rsidRPr="00541439">
        <w:rPr>
          <w:rFonts w:ascii="Times New Roman" w:hAnsi="Times New Roman" w:cs="Times New Roman"/>
          <w:sz w:val="28"/>
          <w:szCs w:val="28"/>
        </w:rPr>
        <w:t>один общественный наблюдатель</w:t>
      </w:r>
      <w:r w:rsidRPr="00541439">
        <w:rPr>
          <w:rFonts w:ascii="Times New Roman" w:hAnsi="Times New Roman" w:cs="Times New Roman"/>
          <w:sz w:val="28"/>
          <w:szCs w:val="28"/>
        </w:rPr>
        <w:t>.</w:t>
      </w:r>
    </w:p>
    <w:p w:rsidR="00D330D3" w:rsidRPr="00541439" w:rsidRDefault="0071611F"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51</w:t>
      </w:r>
      <w:r w:rsidR="00D330D3" w:rsidRPr="00541439">
        <w:rPr>
          <w:rFonts w:ascii="Times New Roman" w:hAnsi="Times New Roman" w:cs="Times New Roman"/>
          <w:sz w:val="28"/>
          <w:szCs w:val="28"/>
        </w:rPr>
        <w:t xml:space="preserve">. Допуск в ППЭ лиц, указанных в </w:t>
      </w:r>
      <w:hyperlink w:anchor="P324" w:history="1">
        <w:r w:rsidR="00D330D3" w:rsidRPr="00541439">
          <w:rPr>
            <w:rFonts w:ascii="Times New Roman" w:hAnsi="Times New Roman" w:cs="Times New Roman"/>
            <w:sz w:val="28"/>
            <w:szCs w:val="28"/>
          </w:rPr>
          <w:t xml:space="preserve">пункте </w:t>
        </w:r>
      </w:hyperlink>
      <w:r w:rsidR="007C36A6" w:rsidRPr="00541439">
        <w:rPr>
          <w:rFonts w:ascii="Times New Roman" w:hAnsi="Times New Roman" w:cs="Times New Roman"/>
          <w:sz w:val="28"/>
          <w:szCs w:val="28"/>
        </w:rPr>
        <w:t>50</w:t>
      </w:r>
      <w:r w:rsidR="00D330D3" w:rsidRPr="00541439">
        <w:rPr>
          <w:rFonts w:ascii="Times New Roman" w:hAnsi="Times New Roman" w:cs="Times New Roman"/>
          <w:sz w:val="28"/>
          <w:szCs w:val="28"/>
        </w:rPr>
        <w:t xml:space="preserve"> настоящего Порядка, </w:t>
      </w:r>
      <w:r w:rsidR="009822FD" w:rsidRPr="00541439">
        <w:rPr>
          <w:rFonts w:ascii="Times New Roman" w:hAnsi="Times New Roman" w:cs="Times New Roman"/>
          <w:sz w:val="28"/>
          <w:szCs w:val="28"/>
        </w:rPr>
        <w:t xml:space="preserve">а также </w:t>
      </w:r>
      <w:r w:rsidR="009822FD" w:rsidRPr="00541439">
        <w:rPr>
          <w:rFonts w:ascii="Times New Roman" w:hAnsi="Times New Roman" w:cs="Times New Roman"/>
          <w:sz w:val="28"/>
          <w:szCs w:val="28"/>
        </w:rPr>
        <w:lastRenderedPageBreak/>
        <w:t xml:space="preserve">сотрудников, осуществляющих охрану правопорядка, и (или) сотрудников органов внутренних дел (полиции) </w:t>
      </w:r>
      <w:r w:rsidR="00D330D3" w:rsidRPr="00541439">
        <w:rPr>
          <w:rFonts w:ascii="Times New Roman" w:hAnsi="Times New Roman" w:cs="Times New Roman"/>
          <w:sz w:val="28"/>
          <w:szCs w:val="28"/>
        </w:rPr>
        <w:t>осуществляется только при наличии у них документов, удостоверяющих их личность и подтверждающих их полномочия. Допуск участников ГИА</w:t>
      </w:r>
      <w:r w:rsidR="009822FD" w:rsidRPr="00541439">
        <w:rPr>
          <w:rFonts w:ascii="Times New Roman" w:hAnsi="Times New Roman" w:cs="Times New Roman"/>
          <w:sz w:val="28"/>
          <w:szCs w:val="28"/>
        </w:rPr>
        <w:t>, а также лиц, перечисленных в пункте 4</w:t>
      </w:r>
      <w:r w:rsidR="009435B2" w:rsidRPr="00541439">
        <w:rPr>
          <w:rFonts w:ascii="Times New Roman" w:hAnsi="Times New Roman" w:cs="Times New Roman"/>
          <w:sz w:val="28"/>
          <w:szCs w:val="28"/>
        </w:rPr>
        <w:t>9</w:t>
      </w:r>
      <w:r w:rsidR="009822FD" w:rsidRPr="00541439">
        <w:rPr>
          <w:rFonts w:ascii="Times New Roman" w:hAnsi="Times New Roman" w:cs="Times New Roman"/>
          <w:sz w:val="28"/>
          <w:szCs w:val="28"/>
        </w:rPr>
        <w:t xml:space="preserve"> настоящего Порядка (за исключением руководителя образовательной организации, в помещениях которой организован ППЭ, или уполномоченного им лица, сотрудников, осуществляющих охрану правопорядка, и (или) сотрудников органов внутренних дел (полиции), </w:t>
      </w:r>
      <w:r w:rsidR="00D330D3" w:rsidRPr="00541439">
        <w:rPr>
          <w:rFonts w:ascii="Times New Roman" w:hAnsi="Times New Roman" w:cs="Times New Roman"/>
          <w:sz w:val="28"/>
          <w:szCs w:val="28"/>
        </w:rPr>
        <w:t>в ППЭ осуществляется при наличии у них документов, удостоверяющих их личность, и при наличии их в утвержденных ОИВ, учредителем, загранучреждением списках распределения в данный ППЭ.</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случае отсутствия у участника ГИА документа, удостоверяющего личность, </w:t>
      </w:r>
      <w:r w:rsidR="00634876" w:rsidRPr="00541439">
        <w:rPr>
          <w:rFonts w:ascii="Times New Roman" w:hAnsi="Times New Roman" w:cs="Times New Roman"/>
          <w:sz w:val="28"/>
          <w:szCs w:val="28"/>
        </w:rPr>
        <w:t xml:space="preserve">при наличии его в списках распределения в </w:t>
      </w:r>
      <w:r w:rsidR="0059750D" w:rsidRPr="00541439">
        <w:rPr>
          <w:rFonts w:ascii="Times New Roman" w:hAnsi="Times New Roman" w:cs="Times New Roman"/>
          <w:sz w:val="28"/>
          <w:szCs w:val="28"/>
        </w:rPr>
        <w:t xml:space="preserve">данный </w:t>
      </w:r>
      <w:r w:rsidR="00634876" w:rsidRPr="00541439">
        <w:rPr>
          <w:rFonts w:ascii="Times New Roman" w:hAnsi="Times New Roman" w:cs="Times New Roman"/>
          <w:sz w:val="28"/>
          <w:szCs w:val="28"/>
        </w:rPr>
        <w:t>ППЭ</w:t>
      </w:r>
      <w:r w:rsidR="001235DF" w:rsidRPr="00541439">
        <w:rPr>
          <w:rFonts w:ascii="Times New Roman" w:hAnsi="Times New Roman" w:cs="Times New Roman"/>
          <w:sz w:val="28"/>
          <w:szCs w:val="28"/>
        </w:rPr>
        <w:t>,</w:t>
      </w:r>
      <w:r w:rsidR="00634876" w:rsidRPr="00541439">
        <w:rPr>
          <w:rFonts w:ascii="Times New Roman" w:hAnsi="Times New Roman" w:cs="Times New Roman"/>
          <w:sz w:val="28"/>
          <w:szCs w:val="28"/>
        </w:rPr>
        <w:t xml:space="preserve"> </w:t>
      </w:r>
      <w:r w:rsidRPr="00541439">
        <w:rPr>
          <w:rFonts w:ascii="Times New Roman" w:hAnsi="Times New Roman" w:cs="Times New Roman"/>
          <w:sz w:val="28"/>
          <w:szCs w:val="28"/>
        </w:rPr>
        <w:t>он допускается в ППЭ после подтверждения его личности сопровождающим.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участников ГИА, а также </w:t>
      </w:r>
      <w:r w:rsidR="00C647CB" w:rsidRPr="00541439">
        <w:rPr>
          <w:rFonts w:ascii="Times New Roman" w:hAnsi="Times New Roman" w:cs="Times New Roman"/>
          <w:sz w:val="28"/>
          <w:szCs w:val="28"/>
        </w:rPr>
        <w:t xml:space="preserve">                                       </w:t>
      </w:r>
      <w:r w:rsidR="00634876" w:rsidRPr="00541439">
        <w:rPr>
          <w:rFonts w:ascii="Times New Roman" w:hAnsi="Times New Roman" w:cs="Times New Roman"/>
          <w:sz w:val="28"/>
          <w:szCs w:val="28"/>
        </w:rPr>
        <w:t xml:space="preserve">у </w:t>
      </w:r>
      <w:r w:rsidR="00C647CB" w:rsidRPr="00541439">
        <w:rPr>
          <w:rFonts w:ascii="Times New Roman" w:hAnsi="Times New Roman" w:cs="Times New Roman"/>
          <w:sz w:val="28"/>
          <w:szCs w:val="28"/>
        </w:rPr>
        <w:t xml:space="preserve">перечисленных выше </w:t>
      </w:r>
      <w:r w:rsidRPr="00541439">
        <w:rPr>
          <w:rFonts w:ascii="Times New Roman" w:hAnsi="Times New Roman" w:cs="Times New Roman"/>
          <w:sz w:val="28"/>
          <w:szCs w:val="28"/>
        </w:rPr>
        <w:t xml:space="preserve">лиц, устанавливают соответствие их личности представленным документам, </w:t>
      </w:r>
      <w:r w:rsidR="00C647CB" w:rsidRPr="00541439">
        <w:rPr>
          <w:rFonts w:ascii="Times New Roman" w:hAnsi="Times New Roman" w:cs="Times New Roman"/>
          <w:sz w:val="28"/>
          <w:szCs w:val="28"/>
        </w:rPr>
        <w:t>проверяют наличие указанных лиц</w:t>
      </w:r>
      <w:r w:rsidRPr="00541439">
        <w:rPr>
          <w:rFonts w:ascii="Times New Roman" w:hAnsi="Times New Roman" w:cs="Times New Roman"/>
          <w:sz w:val="28"/>
          <w:szCs w:val="28"/>
        </w:rPr>
        <w:t xml:space="preserve"> в списках распределения в данный ППЭ.</w:t>
      </w:r>
    </w:p>
    <w:p w:rsidR="00D330D3" w:rsidRPr="00541439" w:rsidRDefault="0071611F"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52</w:t>
      </w:r>
      <w:r w:rsidR="00D330D3" w:rsidRPr="00541439">
        <w:rPr>
          <w:rFonts w:ascii="Times New Roman" w:hAnsi="Times New Roman" w:cs="Times New Roman"/>
          <w:sz w:val="28"/>
          <w:szCs w:val="28"/>
        </w:rPr>
        <w:t>. Экзаменационные материалы доставляются в ППЭ членами ГЭК в день проведения экзамена по соответствующему учебному предмету.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w:t>
      </w:r>
      <w:r w:rsidR="00634876" w:rsidRPr="00541439">
        <w:rPr>
          <w:rFonts w:ascii="Times New Roman" w:hAnsi="Times New Roman" w:cs="Times New Roman"/>
          <w:sz w:val="28"/>
          <w:szCs w:val="28"/>
        </w:rPr>
        <w:t xml:space="preserve"> и </w:t>
      </w:r>
      <w:r w:rsidRPr="00541439">
        <w:rPr>
          <w:rFonts w:ascii="Times New Roman" w:hAnsi="Times New Roman" w:cs="Times New Roman"/>
          <w:sz w:val="28"/>
          <w:szCs w:val="28"/>
        </w:rPr>
        <w:t>тиражирование на бумажных носителях</w:t>
      </w:r>
      <w:r w:rsidR="00634876" w:rsidRPr="00541439">
        <w:rPr>
          <w:rFonts w:ascii="Times New Roman" w:hAnsi="Times New Roman" w:cs="Times New Roman"/>
          <w:sz w:val="28"/>
          <w:szCs w:val="28"/>
        </w:rPr>
        <w:t>.</w:t>
      </w:r>
      <w:r w:rsidRPr="00541439">
        <w:rPr>
          <w:rFonts w:ascii="Times New Roman" w:hAnsi="Times New Roman" w:cs="Times New Roman"/>
          <w:sz w:val="28"/>
          <w:szCs w:val="28"/>
        </w:rPr>
        <w:t xml:space="preserve">                      По решению ГЭК тиражирование экзаменационных материалов проводится </w:t>
      </w:r>
      <w:r w:rsidR="00634876" w:rsidRPr="00541439">
        <w:rPr>
          <w:rFonts w:ascii="Times New Roman" w:hAnsi="Times New Roman" w:cs="Times New Roman"/>
          <w:sz w:val="28"/>
          <w:szCs w:val="28"/>
        </w:rPr>
        <w:t xml:space="preserve">                             </w:t>
      </w:r>
      <w:r w:rsidRPr="00541439">
        <w:rPr>
          <w:rFonts w:ascii="Times New Roman" w:hAnsi="Times New Roman" w:cs="Times New Roman"/>
          <w:sz w:val="28"/>
          <w:szCs w:val="28"/>
        </w:rPr>
        <w:t>в аудиториях в присутствии участников ГИА.</w:t>
      </w:r>
    </w:p>
    <w:p w:rsidR="00D330D3" w:rsidRPr="00541439" w:rsidRDefault="0071611F"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53</w:t>
      </w:r>
      <w:r w:rsidR="00D330D3" w:rsidRPr="00541439">
        <w:rPr>
          <w:rFonts w:ascii="Times New Roman" w:hAnsi="Times New Roman" w:cs="Times New Roman"/>
          <w:sz w:val="28"/>
          <w:szCs w:val="28"/>
        </w:rPr>
        <w:t xml:space="preserve">.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99" w:history="1">
        <w:r w:rsidR="00D330D3" w:rsidRPr="00541439">
          <w:rPr>
            <w:rFonts w:ascii="Times New Roman" w:hAnsi="Times New Roman" w:cs="Times New Roman"/>
            <w:sz w:val="28"/>
            <w:szCs w:val="28"/>
          </w:rPr>
          <w:t>пункте 4</w:t>
        </w:r>
      </w:hyperlink>
      <w:r w:rsidR="009435B2" w:rsidRPr="00541439">
        <w:rPr>
          <w:rFonts w:ascii="Times New Roman" w:hAnsi="Times New Roman" w:cs="Times New Roman"/>
          <w:sz w:val="28"/>
          <w:szCs w:val="28"/>
        </w:rPr>
        <w:t>4</w:t>
      </w:r>
      <w:r w:rsidR="00D330D3" w:rsidRPr="00541439">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w:t>
      </w:r>
      <w:r w:rsidR="00634876" w:rsidRPr="00541439">
        <w:rPr>
          <w:rFonts w:ascii="Times New Roman" w:hAnsi="Times New Roman" w:cs="Times New Roman"/>
          <w:sz w:val="28"/>
          <w:szCs w:val="28"/>
        </w:rPr>
        <w:t>размещаются</w:t>
      </w:r>
      <w:r w:rsidR="00D330D3" w:rsidRPr="00541439">
        <w:rPr>
          <w:rFonts w:ascii="Times New Roman" w:hAnsi="Times New Roman" w:cs="Times New Roman"/>
          <w:sz w:val="28"/>
          <w:szCs w:val="28"/>
        </w:rPr>
        <w:t xml:space="preserve"> на информационном стенде при входе в ППЭ и у каждой аудитории, </w:t>
      </w:r>
      <w:r w:rsidR="00634876" w:rsidRPr="00541439">
        <w:rPr>
          <w:rFonts w:ascii="Times New Roman" w:hAnsi="Times New Roman" w:cs="Times New Roman"/>
          <w:sz w:val="28"/>
          <w:szCs w:val="28"/>
        </w:rPr>
        <w:t xml:space="preserve">                   </w:t>
      </w:r>
      <w:r w:rsidR="00D330D3" w:rsidRPr="00541439">
        <w:rPr>
          <w:rFonts w:ascii="Times New Roman" w:hAnsi="Times New Roman" w:cs="Times New Roman"/>
          <w:sz w:val="28"/>
          <w:szCs w:val="28"/>
        </w:rPr>
        <w:t>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Организаторы распределяются по аудиториям исходя из того, что в каждой аудитории присутству</w:t>
      </w:r>
      <w:r w:rsidR="0033375D">
        <w:rPr>
          <w:rFonts w:ascii="Times New Roman" w:hAnsi="Times New Roman" w:cs="Times New Roman"/>
          <w:sz w:val="28"/>
          <w:szCs w:val="28"/>
        </w:rPr>
        <w:t>ю</w:t>
      </w:r>
      <w:r w:rsidRPr="00541439">
        <w:rPr>
          <w:rFonts w:ascii="Times New Roman" w:hAnsi="Times New Roman" w:cs="Times New Roman"/>
          <w:sz w:val="28"/>
          <w:szCs w:val="28"/>
        </w:rPr>
        <w:t>т не менее двух организаторов. Во время проведения экзамена часть организаторов находится на этажах ППЭ и помога</w:t>
      </w:r>
      <w:r w:rsidR="008224BA">
        <w:rPr>
          <w:rFonts w:ascii="Times New Roman" w:hAnsi="Times New Roman" w:cs="Times New Roman"/>
          <w:sz w:val="28"/>
          <w:szCs w:val="28"/>
        </w:rPr>
        <w:t>ю</w:t>
      </w:r>
      <w:r w:rsidRPr="00541439">
        <w:rPr>
          <w:rFonts w:ascii="Times New Roman" w:hAnsi="Times New Roman" w:cs="Times New Roman"/>
          <w:sz w:val="28"/>
          <w:szCs w:val="28"/>
        </w:rPr>
        <w:t xml:space="preserve">т участникам </w:t>
      </w:r>
      <w:r w:rsidRPr="00541439">
        <w:rPr>
          <w:rFonts w:ascii="Times New Roman" w:hAnsi="Times New Roman" w:cs="Times New Roman"/>
          <w:sz w:val="28"/>
          <w:szCs w:val="28"/>
        </w:rPr>
        <w:lastRenderedPageBreak/>
        <w:t>ГИА ориентироваться в помещениях ППЭ, а также осуществля</w:t>
      </w:r>
      <w:r w:rsidR="00640910" w:rsidRPr="00541439">
        <w:rPr>
          <w:rFonts w:ascii="Times New Roman" w:hAnsi="Times New Roman" w:cs="Times New Roman"/>
          <w:sz w:val="28"/>
          <w:szCs w:val="28"/>
        </w:rPr>
        <w:t>ю</w:t>
      </w:r>
      <w:r w:rsidRPr="00541439">
        <w:rPr>
          <w:rFonts w:ascii="Times New Roman" w:hAnsi="Times New Roman" w:cs="Times New Roman"/>
          <w:sz w:val="28"/>
          <w:szCs w:val="28"/>
        </w:rPr>
        <w:t>т контроль                                   за перемещением лиц, не задействованных в проведении экзамена.</w:t>
      </w:r>
    </w:p>
    <w:p w:rsidR="00D330D3" w:rsidRPr="00541439" w:rsidRDefault="0071611F"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54</w:t>
      </w:r>
      <w:r w:rsidR="00D330D3" w:rsidRPr="00541439">
        <w:rPr>
          <w:rFonts w:ascii="Times New Roman" w:hAnsi="Times New Roman" w:cs="Times New Roman"/>
          <w:sz w:val="28"/>
          <w:szCs w:val="28"/>
        </w:rPr>
        <w:t>. Участники ГИА рассаживаются за рабочие места в соответствии                                    с проведенным распределением. Изменение рабочего места не допускается.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Экзамен проводится в спокойной и доброжелательной обстановке.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и о несогласии с выставленными баллами, а также о времени и месте ознакомления с результатами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Организаторы информируют участников ГИА о том, что записи на КИМ                        для проведения ОГЭ, текстах, темах, заданиях, билетах для проведения ГВЭ                                 и </w:t>
      </w:r>
      <w:r w:rsidR="00A40AEC" w:rsidRPr="00541439">
        <w:rPr>
          <w:rFonts w:ascii="Times New Roman" w:hAnsi="Times New Roman" w:cs="Times New Roman"/>
          <w:sz w:val="28"/>
          <w:szCs w:val="28"/>
        </w:rPr>
        <w:t xml:space="preserve">листах бумаги для черновиков </w:t>
      </w:r>
      <w:r w:rsidRPr="00541439">
        <w:rPr>
          <w:rFonts w:ascii="Times New Roman" w:hAnsi="Times New Roman" w:cs="Times New Roman"/>
          <w:sz w:val="28"/>
          <w:szCs w:val="28"/>
        </w:rPr>
        <w:t>не обрабатываются и не проверяются.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Организаторы выдают участникам ГИА экзаменационные материалы, которые включают в себя листы (бланки) для записи ответов</w:t>
      </w:r>
      <w:r w:rsidR="00E44F65" w:rsidRPr="0019228F">
        <w:rPr>
          <w:rFonts w:ascii="Times New Roman" w:hAnsi="Times New Roman" w:cs="Times New Roman"/>
          <w:sz w:val="28"/>
          <w:szCs w:val="28"/>
        </w:rPr>
        <w:t>,</w:t>
      </w:r>
      <w:r w:rsidR="008E7359" w:rsidRPr="0019228F">
        <w:t xml:space="preserve"> </w:t>
      </w:r>
      <w:r w:rsidR="008E7359" w:rsidRPr="0019228F">
        <w:rPr>
          <w:rFonts w:ascii="Times New Roman" w:hAnsi="Times New Roman" w:cs="Times New Roman"/>
          <w:sz w:val="28"/>
          <w:szCs w:val="28"/>
        </w:rPr>
        <w:t>КИМ</w:t>
      </w:r>
      <w:r w:rsidR="00E44F65" w:rsidRPr="0019228F">
        <w:rPr>
          <w:rFonts w:ascii="Times New Roman" w:hAnsi="Times New Roman" w:cs="Times New Roman"/>
          <w:sz w:val="28"/>
          <w:szCs w:val="28"/>
        </w:rPr>
        <w:t xml:space="preserve"> для проведения ОГЭ,</w:t>
      </w:r>
      <w:r w:rsidR="00E44F65" w:rsidRPr="0019228F">
        <w:t xml:space="preserve"> </w:t>
      </w:r>
      <w:r w:rsidR="00E44F65" w:rsidRPr="0019228F">
        <w:rPr>
          <w:rFonts w:ascii="Times New Roman" w:hAnsi="Times New Roman" w:cs="Times New Roman"/>
          <w:sz w:val="28"/>
          <w:szCs w:val="28"/>
        </w:rPr>
        <w:t xml:space="preserve">тексты, темы, задания, билеты для проведения ГВЭ, а также </w:t>
      </w:r>
      <w:r w:rsidR="00A40AEC" w:rsidRPr="0019228F">
        <w:rPr>
          <w:rFonts w:ascii="Times New Roman" w:hAnsi="Times New Roman" w:cs="Times New Roman"/>
          <w:sz w:val="28"/>
          <w:szCs w:val="28"/>
        </w:rPr>
        <w:t xml:space="preserve">листы бумаги для черновиков </w:t>
      </w:r>
      <w:r w:rsidR="008A1BDE" w:rsidRPr="0019228F">
        <w:rPr>
          <w:rFonts w:ascii="Times New Roman" w:hAnsi="Times New Roman" w:cs="Times New Roman"/>
          <w:sz w:val="28"/>
          <w:szCs w:val="28"/>
        </w:rPr>
        <w:t>(за исключением ОГЭ по иностранным языкам (раздел «Говорение»)</w:t>
      </w:r>
      <w:r w:rsidR="00E44F65" w:rsidRPr="0019228F">
        <w:rPr>
          <w:rFonts w:ascii="Times New Roman" w:hAnsi="Times New Roman" w:cs="Times New Roman"/>
          <w:sz w:val="28"/>
          <w:szCs w:val="28"/>
        </w:rPr>
        <w:t>.</w:t>
      </w:r>
      <w:r w:rsidR="00E44F65" w:rsidRPr="00541439">
        <w:rPr>
          <w:rFonts w:ascii="Times New Roman" w:hAnsi="Times New Roman" w:cs="Times New Roman"/>
          <w:sz w:val="28"/>
          <w:szCs w:val="28"/>
        </w:rPr>
        <w:t xml:space="preserve">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случае обнаружения брака или некомплектности экзаменационных материалов </w:t>
      </w:r>
      <w:r w:rsidR="00675FA8" w:rsidRPr="00541439">
        <w:rPr>
          <w:rFonts w:ascii="Times New Roman" w:hAnsi="Times New Roman" w:cs="Times New Roman"/>
          <w:sz w:val="28"/>
          <w:szCs w:val="28"/>
        </w:rPr>
        <w:t xml:space="preserve">у участников ГИА </w:t>
      </w:r>
      <w:r w:rsidRPr="00541439">
        <w:rPr>
          <w:rFonts w:ascii="Times New Roman" w:hAnsi="Times New Roman" w:cs="Times New Roman"/>
          <w:sz w:val="28"/>
          <w:szCs w:val="28"/>
        </w:rPr>
        <w:t xml:space="preserve">организаторы выдают </w:t>
      </w:r>
      <w:r w:rsidR="00675FA8" w:rsidRPr="00541439">
        <w:rPr>
          <w:rFonts w:ascii="Times New Roman" w:hAnsi="Times New Roman" w:cs="Times New Roman"/>
          <w:sz w:val="28"/>
          <w:szCs w:val="28"/>
        </w:rPr>
        <w:t xml:space="preserve">такому </w:t>
      </w:r>
      <w:r w:rsidRPr="00541439">
        <w:rPr>
          <w:rFonts w:ascii="Times New Roman" w:hAnsi="Times New Roman" w:cs="Times New Roman"/>
          <w:sz w:val="28"/>
          <w:szCs w:val="28"/>
        </w:rPr>
        <w:t>участнику ГИА новый комплект экзаменационных материалов.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D330D3" w:rsidRPr="00541439" w:rsidRDefault="00D330D3" w:rsidP="00675FA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случае нехватки места в листах (бланках) для </w:t>
      </w:r>
      <w:r w:rsidR="00E61747">
        <w:rPr>
          <w:rFonts w:ascii="Times New Roman" w:hAnsi="Times New Roman" w:cs="Times New Roman"/>
          <w:sz w:val="28"/>
          <w:szCs w:val="28"/>
        </w:rPr>
        <w:t xml:space="preserve">записи </w:t>
      </w:r>
      <w:r w:rsidRPr="00541439">
        <w:rPr>
          <w:rFonts w:ascii="Times New Roman" w:hAnsi="Times New Roman" w:cs="Times New Roman"/>
          <w:sz w:val="28"/>
          <w:szCs w:val="28"/>
        </w:rPr>
        <w:t>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w:t>
      </w:r>
      <w:r w:rsidR="00675FA8" w:rsidRPr="00541439">
        <w:rPr>
          <w:rFonts w:ascii="Times New Roman" w:hAnsi="Times New Roman" w:cs="Times New Roman"/>
          <w:sz w:val="28"/>
          <w:szCs w:val="28"/>
        </w:rPr>
        <w:t xml:space="preserve">иальных полях листов (бланков). </w:t>
      </w:r>
      <w:r w:rsidRPr="00541439">
        <w:rPr>
          <w:rFonts w:ascii="Times New Roman" w:hAnsi="Times New Roman" w:cs="Times New Roman"/>
          <w:sz w:val="28"/>
          <w:szCs w:val="28"/>
        </w:rPr>
        <w:t xml:space="preserve">По мере необходимости участникам ГИА выдаются </w:t>
      </w:r>
      <w:r w:rsidR="008E7359" w:rsidRPr="00541439">
        <w:rPr>
          <w:rFonts w:ascii="Times New Roman" w:hAnsi="Times New Roman" w:cs="Times New Roman"/>
          <w:sz w:val="28"/>
          <w:szCs w:val="28"/>
        </w:rPr>
        <w:t xml:space="preserve">дополнительные </w:t>
      </w:r>
      <w:r w:rsidR="00A40AEC" w:rsidRPr="00541439">
        <w:rPr>
          <w:rFonts w:ascii="Times New Roman" w:hAnsi="Times New Roman" w:cs="Times New Roman"/>
          <w:sz w:val="28"/>
          <w:szCs w:val="28"/>
        </w:rPr>
        <w:t xml:space="preserve">листы бумаги для черновиков </w:t>
      </w:r>
      <w:r w:rsidRPr="00541439">
        <w:rPr>
          <w:rFonts w:ascii="Times New Roman" w:hAnsi="Times New Roman" w:cs="Times New Roman"/>
          <w:sz w:val="28"/>
          <w:szCs w:val="28"/>
        </w:rPr>
        <w:t>(за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w:t>
      </w:r>
      <w:r w:rsidR="0071611F" w:rsidRPr="00541439">
        <w:rPr>
          <w:rFonts w:ascii="Times New Roman" w:hAnsi="Times New Roman" w:cs="Times New Roman"/>
          <w:sz w:val="28"/>
          <w:szCs w:val="28"/>
        </w:rPr>
        <w:t>5</w:t>
      </w:r>
      <w:r w:rsidRPr="00541439">
        <w:rPr>
          <w:rFonts w:ascii="Times New Roman" w:hAnsi="Times New Roman" w:cs="Times New Roman"/>
          <w:sz w:val="28"/>
          <w:szCs w:val="28"/>
        </w:rPr>
        <w:t xml:space="preserve">. Во время экзамена участники ГИА соблюдают требования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 xml:space="preserve">Порядка и следуют указаниям организаторов. Организаторы обеспечивают соблюдение требований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в аудитории и ППЭ.</w:t>
      </w:r>
    </w:p>
    <w:p w:rsidR="00D330D3" w:rsidRPr="00541439" w:rsidRDefault="00854BDA"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lastRenderedPageBreak/>
        <w:t xml:space="preserve">Участники экзамена выполняют экзаменационную работу самостоятельно,  без помощи посторонних лиц. </w:t>
      </w:r>
      <w:r w:rsidR="00D330D3" w:rsidRPr="00541439">
        <w:rPr>
          <w:rFonts w:ascii="Times New Roman" w:hAnsi="Times New Roman" w:cs="Times New Roman"/>
          <w:sz w:val="28"/>
          <w:szCs w:val="28"/>
        </w:rPr>
        <w:t xml:space="preserve">Во время экзамена на рабочем столе участника ГИА, </w:t>
      </w:r>
      <w:r w:rsidRPr="00541439">
        <w:rPr>
          <w:rFonts w:ascii="Times New Roman" w:hAnsi="Times New Roman" w:cs="Times New Roman"/>
          <w:sz w:val="28"/>
          <w:szCs w:val="28"/>
        </w:rPr>
        <w:t>помимо</w:t>
      </w:r>
      <w:r w:rsidR="00D330D3" w:rsidRPr="00541439">
        <w:rPr>
          <w:rFonts w:ascii="Times New Roman" w:hAnsi="Times New Roman" w:cs="Times New Roman"/>
          <w:sz w:val="28"/>
          <w:szCs w:val="28"/>
        </w:rPr>
        <w:t xml:space="preserve"> экзаменационных материалов, находятся: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а) </w:t>
      </w:r>
      <w:proofErr w:type="spellStart"/>
      <w:r w:rsidRPr="00541439">
        <w:rPr>
          <w:rFonts w:ascii="Times New Roman" w:hAnsi="Times New Roman" w:cs="Times New Roman"/>
          <w:sz w:val="28"/>
          <w:szCs w:val="28"/>
        </w:rPr>
        <w:t>гелевая</w:t>
      </w:r>
      <w:proofErr w:type="spellEnd"/>
      <w:r w:rsidRPr="00541439">
        <w:rPr>
          <w:rFonts w:ascii="Times New Roman" w:hAnsi="Times New Roman" w:cs="Times New Roman"/>
          <w:sz w:val="28"/>
          <w:szCs w:val="28"/>
        </w:rPr>
        <w:t xml:space="preserve"> или капиллярная ручка с чернилами черного цвета;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б) документ, удостоверяющий личность;</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средства обучения и воспитания</w:t>
      </w:r>
      <w:r w:rsidRPr="00541439">
        <w:rPr>
          <w:rStyle w:val="af"/>
          <w:rFonts w:ascii="Times New Roman" w:hAnsi="Times New Roman" w:cs="Times New Roman"/>
          <w:sz w:val="28"/>
          <w:szCs w:val="28"/>
        </w:rPr>
        <w:footnoteReference w:id="27"/>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г) лекарства и питание (при необходимости);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д) специальные технические средства (для лиц, указанных в </w:t>
      </w:r>
      <w:hyperlink w:anchor="P299" w:history="1">
        <w:r w:rsidRPr="00541439">
          <w:rPr>
            <w:rFonts w:ascii="Times New Roman" w:hAnsi="Times New Roman" w:cs="Times New Roman"/>
            <w:sz w:val="28"/>
            <w:szCs w:val="28"/>
          </w:rPr>
          <w:t xml:space="preserve">пункте </w:t>
        </w:r>
      </w:hyperlink>
      <w:r w:rsidR="009B53BA" w:rsidRPr="00541439">
        <w:rPr>
          <w:rFonts w:ascii="Times New Roman" w:hAnsi="Times New Roman" w:cs="Times New Roman"/>
          <w:sz w:val="28"/>
          <w:szCs w:val="28"/>
        </w:rPr>
        <w:t>44</w:t>
      </w:r>
      <w:r w:rsidRPr="00541439">
        <w:rPr>
          <w:rFonts w:ascii="Times New Roman" w:hAnsi="Times New Roman" w:cs="Times New Roman"/>
          <w:sz w:val="28"/>
          <w:szCs w:val="28"/>
        </w:rPr>
        <w:t xml:space="preserve"> настоящего Порядка)</w:t>
      </w:r>
      <w:r w:rsidR="00E61747" w:rsidRPr="00E61747">
        <w:t xml:space="preserve"> </w:t>
      </w:r>
      <w:r w:rsidR="00E61747" w:rsidRPr="00E61747">
        <w:rPr>
          <w:rFonts w:ascii="Times New Roman" w:hAnsi="Times New Roman" w:cs="Times New Roman"/>
          <w:sz w:val="28"/>
          <w:szCs w:val="28"/>
        </w:rPr>
        <w:t>(при необходимости</w:t>
      </w:r>
      <w:r w:rsidR="00E61747">
        <w:rPr>
          <w:rFonts w:ascii="Times New Roman" w:hAnsi="Times New Roman" w:cs="Times New Roman"/>
          <w:sz w:val="28"/>
          <w:szCs w:val="28"/>
        </w:rPr>
        <w:t>)</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е) </w:t>
      </w:r>
      <w:r w:rsidR="00A40AEC" w:rsidRPr="00541439">
        <w:rPr>
          <w:rFonts w:ascii="Times New Roman" w:hAnsi="Times New Roman" w:cs="Times New Roman"/>
          <w:sz w:val="28"/>
          <w:szCs w:val="28"/>
        </w:rPr>
        <w:t>листы бумаги для черновиков</w:t>
      </w:r>
      <w:r w:rsidR="00854BDA" w:rsidRPr="00541439">
        <w:rPr>
          <w:rFonts w:ascii="Times New Roman" w:hAnsi="Times New Roman" w:cs="Times New Roman"/>
          <w:sz w:val="28"/>
          <w:szCs w:val="28"/>
        </w:rPr>
        <w:t>, выданные в ППЭ</w:t>
      </w:r>
      <w:r w:rsidRPr="00541439">
        <w:rPr>
          <w:rFonts w:ascii="Times New Roman" w:hAnsi="Times New Roman" w:cs="Times New Roman"/>
          <w:sz w:val="28"/>
          <w:szCs w:val="28"/>
        </w:rPr>
        <w:t xml:space="preserve"> (за исключением ОГЭ по иностранным языкам (раздел «Говорение»).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Иные </w:t>
      </w:r>
      <w:r w:rsidR="00836A24" w:rsidRPr="00541439">
        <w:rPr>
          <w:rFonts w:ascii="Times New Roman" w:hAnsi="Times New Roman" w:cs="Times New Roman"/>
          <w:sz w:val="28"/>
          <w:szCs w:val="28"/>
        </w:rPr>
        <w:t xml:space="preserve">личные </w:t>
      </w:r>
      <w:r w:rsidRPr="00541439">
        <w:rPr>
          <w:rFonts w:ascii="Times New Roman" w:hAnsi="Times New Roman" w:cs="Times New Roman"/>
          <w:sz w:val="28"/>
          <w:szCs w:val="28"/>
        </w:rPr>
        <w:t>вещи участники ГИА оставляют в специально отведенном месте                           для хране</w:t>
      </w:r>
      <w:r w:rsidR="00836A24" w:rsidRPr="00541439">
        <w:rPr>
          <w:rFonts w:ascii="Times New Roman" w:hAnsi="Times New Roman" w:cs="Times New Roman"/>
          <w:sz w:val="28"/>
          <w:szCs w:val="28"/>
        </w:rPr>
        <w:t xml:space="preserve">ния личных вещей участников ГИА, расположенном </w:t>
      </w:r>
      <w:r w:rsidR="008E7359" w:rsidRPr="00541439">
        <w:rPr>
          <w:rFonts w:ascii="Times New Roman" w:hAnsi="Times New Roman" w:cs="Times New Roman"/>
          <w:sz w:val="28"/>
          <w:szCs w:val="28"/>
        </w:rPr>
        <w:t>до входа в ППЭ.</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w:t>
      </w:r>
      <w:r w:rsidR="00836A24" w:rsidRPr="00541439">
        <w:rPr>
          <w:rFonts w:ascii="Times New Roman" w:hAnsi="Times New Roman" w:cs="Times New Roman"/>
          <w:sz w:val="28"/>
          <w:szCs w:val="28"/>
        </w:rPr>
        <w:t xml:space="preserve">я по ППЭ в сопровождении одного </w:t>
      </w:r>
      <w:r w:rsidRPr="00541439">
        <w:rPr>
          <w:rFonts w:ascii="Times New Roman" w:hAnsi="Times New Roman" w:cs="Times New Roman"/>
          <w:sz w:val="28"/>
          <w:szCs w:val="28"/>
        </w:rPr>
        <w:t xml:space="preserve">из организаторов. При выходе из аудитории участники ГИА оставляют экзаменационные материалы и </w:t>
      </w:r>
      <w:r w:rsidR="00A40AEC" w:rsidRPr="00541439">
        <w:rPr>
          <w:rFonts w:ascii="Times New Roman" w:hAnsi="Times New Roman" w:cs="Times New Roman"/>
          <w:sz w:val="28"/>
          <w:szCs w:val="28"/>
        </w:rPr>
        <w:t xml:space="preserve">листы бумаги для черновиков </w:t>
      </w:r>
      <w:r w:rsidRPr="00541439">
        <w:rPr>
          <w:rFonts w:ascii="Times New Roman" w:hAnsi="Times New Roman" w:cs="Times New Roman"/>
          <w:sz w:val="28"/>
          <w:szCs w:val="28"/>
        </w:rPr>
        <w:t xml:space="preserve">на рабочем столе. Организатор проверяет комплектность оставленных участником ГИА экзаменационных материалов и </w:t>
      </w:r>
      <w:r w:rsidR="00A40AEC" w:rsidRPr="00541439">
        <w:rPr>
          <w:rFonts w:ascii="Times New Roman" w:hAnsi="Times New Roman" w:cs="Times New Roman"/>
          <w:sz w:val="28"/>
          <w:szCs w:val="28"/>
        </w:rPr>
        <w:t xml:space="preserve">листов бумаги для </w:t>
      </w:r>
      <w:r w:rsidRPr="00541439">
        <w:rPr>
          <w:rFonts w:ascii="Times New Roman" w:hAnsi="Times New Roman" w:cs="Times New Roman"/>
          <w:sz w:val="28"/>
          <w:szCs w:val="28"/>
        </w:rPr>
        <w:t>черновиков.</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день проведения экзамена в ППЭ запрещается: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лицам, перечисленным в </w:t>
      </w:r>
      <w:hyperlink w:anchor="P324" w:history="1">
        <w:r w:rsidRPr="00541439">
          <w:rPr>
            <w:rFonts w:ascii="Times New Roman" w:hAnsi="Times New Roman" w:cs="Times New Roman"/>
            <w:sz w:val="28"/>
            <w:szCs w:val="28"/>
          </w:rPr>
          <w:t>пункт</w:t>
        </w:r>
        <w:r w:rsidR="00E61747">
          <w:rPr>
            <w:rFonts w:ascii="Times New Roman" w:hAnsi="Times New Roman" w:cs="Times New Roman"/>
            <w:sz w:val="28"/>
            <w:szCs w:val="28"/>
          </w:rPr>
          <w:t>ах</w:t>
        </w:r>
        <w:r w:rsidRPr="00541439">
          <w:rPr>
            <w:rFonts w:ascii="Times New Roman" w:hAnsi="Times New Roman" w:cs="Times New Roman"/>
            <w:sz w:val="28"/>
            <w:szCs w:val="28"/>
          </w:rPr>
          <w:t xml:space="preserve"> </w:t>
        </w:r>
      </w:hyperlink>
      <w:r w:rsidR="00E61747">
        <w:rPr>
          <w:rFonts w:ascii="Times New Roman" w:hAnsi="Times New Roman" w:cs="Times New Roman"/>
          <w:sz w:val="28"/>
          <w:szCs w:val="28"/>
        </w:rPr>
        <w:t xml:space="preserve">49 и </w:t>
      </w:r>
      <w:r w:rsidR="007C36A6" w:rsidRPr="00541439">
        <w:rPr>
          <w:rFonts w:ascii="Times New Roman" w:hAnsi="Times New Roman" w:cs="Times New Roman"/>
          <w:sz w:val="28"/>
          <w:szCs w:val="28"/>
        </w:rPr>
        <w:t>50</w:t>
      </w:r>
      <w:r w:rsidRPr="00541439">
        <w:rPr>
          <w:rFonts w:ascii="Times New Roman" w:hAnsi="Times New Roman" w:cs="Times New Roman"/>
          <w:sz w:val="28"/>
          <w:szCs w:val="28"/>
        </w:rP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30D3" w:rsidRPr="00541439" w:rsidRDefault="00D330D3" w:rsidP="00B379C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w:t>
      </w:r>
      <w:r w:rsidR="00B379C6" w:rsidRPr="00541439">
        <w:rPr>
          <w:rFonts w:ascii="Times New Roman" w:hAnsi="Times New Roman" w:cs="Times New Roman"/>
          <w:sz w:val="28"/>
          <w:szCs w:val="28"/>
        </w:rPr>
        <w:lastRenderedPageBreak/>
        <w:t>материалы</w:t>
      </w:r>
      <w:r w:rsidRPr="00541439">
        <w:rPr>
          <w:rFonts w:ascii="Times New Roman" w:hAnsi="Times New Roman" w:cs="Times New Roman"/>
          <w:sz w:val="28"/>
          <w:szCs w:val="28"/>
        </w:rPr>
        <w:t>.</w:t>
      </w:r>
    </w:p>
    <w:p w:rsidR="00B379C6" w:rsidRPr="00541439" w:rsidRDefault="00B379C6"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Лицам, которым не запрещено иметь при себе средства связи, разрешается использование средств связи только в связи со служебной необходимостью                               в помещении для руководителя ППЭ.</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w:t>
      </w:r>
      <w:r w:rsidR="0071611F" w:rsidRPr="00541439">
        <w:rPr>
          <w:rFonts w:ascii="Times New Roman" w:hAnsi="Times New Roman" w:cs="Times New Roman"/>
          <w:sz w:val="28"/>
          <w:szCs w:val="28"/>
        </w:rPr>
        <w:t>6</w:t>
      </w:r>
      <w:r w:rsidRPr="00541439">
        <w:rPr>
          <w:rFonts w:ascii="Times New Roman" w:hAnsi="Times New Roman" w:cs="Times New Roman"/>
          <w:sz w:val="28"/>
          <w:szCs w:val="28"/>
        </w:rPr>
        <w:t xml:space="preserve">. Лица, допустившие нарушение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удаляются с экзамена. Акт об удалении с экзамена составляется в помещении для руководителя ППЭ</w:t>
      </w:r>
      <w:r w:rsidR="002A2883" w:rsidRPr="00541439">
        <w:rPr>
          <w:rFonts w:ascii="Times New Roman" w:hAnsi="Times New Roman" w:cs="Times New Roman"/>
          <w:sz w:val="28"/>
          <w:szCs w:val="28"/>
        </w:rPr>
        <w:t xml:space="preserve"> </w:t>
      </w:r>
      <w:r w:rsidRPr="00541439">
        <w:rPr>
          <w:rFonts w:ascii="Times New Roman" w:hAnsi="Times New Roman" w:cs="Times New Roman"/>
          <w:sz w:val="28"/>
          <w:szCs w:val="28"/>
        </w:rPr>
        <w:t>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w:t>
      </w:r>
      <w:r w:rsidR="0033375D">
        <w:rPr>
          <w:rFonts w:ascii="Times New Roman" w:hAnsi="Times New Roman" w:cs="Times New Roman"/>
          <w:sz w:val="28"/>
          <w:szCs w:val="28"/>
        </w:rPr>
        <w:t>а</w:t>
      </w:r>
      <w:r w:rsidRPr="00541439">
        <w:rPr>
          <w:rFonts w:ascii="Times New Roman" w:hAnsi="Times New Roman" w:cs="Times New Roman"/>
          <w:sz w:val="28"/>
          <w:szCs w:val="28"/>
        </w:rPr>
        <w:t xml:space="preserve"> ГЭК, которы</w:t>
      </w:r>
      <w:r w:rsidR="0033375D">
        <w:rPr>
          <w:rFonts w:ascii="Times New Roman" w:hAnsi="Times New Roman" w:cs="Times New Roman"/>
          <w:sz w:val="28"/>
          <w:szCs w:val="28"/>
        </w:rPr>
        <w:t>й</w:t>
      </w:r>
      <w:r w:rsidRPr="00541439">
        <w:rPr>
          <w:rFonts w:ascii="Times New Roman" w:hAnsi="Times New Roman" w:cs="Times New Roman"/>
          <w:sz w:val="28"/>
          <w:szCs w:val="28"/>
        </w:rPr>
        <w:t xml:space="preserve"> составля</w:t>
      </w:r>
      <w:r w:rsidR="0033375D">
        <w:rPr>
          <w:rFonts w:ascii="Times New Roman" w:hAnsi="Times New Roman" w:cs="Times New Roman"/>
          <w:sz w:val="28"/>
          <w:szCs w:val="28"/>
        </w:rPr>
        <w:t>е</w:t>
      </w:r>
      <w:r w:rsidRPr="00541439">
        <w:rPr>
          <w:rFonts w:ascii="Times New Roman" w:hAnsi="Times New Roman" w:cs="Times New Roman"/>
          <w:sz w:val="28"/>
          <w:szCs w:val="28"/>
        </w:rPr>
        <w:t>т акт об удалении с экзамена и удаля</w:t>
      </w:r>
      <w:r w:rsidR="0033375D">
        <w:rPr>
          <w:rFonts w:ascii="Times New Roman" w:hAnsi="Times New Roman" w:cs="Times New Roman"/>
          <w:sz w:val="28"/>
          <w:szCs w:val="28"/>
        </w:rPr>
        <w:t>е</w:t>
      </w:r>
      <w:r w:rsidRPr="00541439">
        <w:rPr>
          <w:rFonts w:ascii="Times New Roman" w:hAnsi="Times New Roman" w:cs="Times New Roman"/>
          <w:sz w:val="28"/>
          <w:szCs w:val="28"/>
        </w:rPr>
        <w:t>т лиц, нарушивших Порядо</w:t>
      </w:r>
      <w:r w:rsidR="003E1D3B" w:rsidRPr="00541439">
        <w:rPr>
          <w:rFonts w:ascii="Times New Roman" w:hAnsi="Times New Roman" w:cs="Times New Roman"/>
          <w:sz w:val="28"/>
          <w:szCs w:val="28"/>
        </w:rPr>
        <w:t xml:space="preserve">к, из ППЭ. Организатор ставит в </w:t>
      </w:r>
      <w:r w:rsidR="00441A1B" w:rsidRPr="00441A1B">
        <w:rPr>
          <w:rFonts w:ascii="Times New Roman" w:hAnsi="Times New Roman" w:cs="Times New Roman"/>
          <w:sz w:val="28"/>
          <w:szCs w:val="28"/>
        </w:rPr>
        <w:t xml:space="preserve">соответствующем поле </w:t>
      </w:r>
      <w:r w:rsidR="003E1D3B" w:rsidRPr="00541439">
        <w:rPr>
          <w:rFonts w:ascii="Times New Roman" w:hAnsi="Times New Roman" w:cs="Times New Roman"/>
          <w:sz w:val="28"/>
          <w:szCs w:val="28"/>
        </w:rPr>
        <w:t>бланке</w:t>
      </w:r>
      <w:r w:rsidRPr="00541439">
        <w:rPr>
          <w:rFonts w:ascii="Times New Roman" w:hAnsi="Times New Roman" w:cs="Times New Roman"/>
          <w:sz w:val="28"/>
          <w:szCs w:val="28"/>
        </w:rPr>
        <w:t xml:space="preserve"> участника ГИА </w:t>
      </w:r>
      <w:r w:rsidR="00441A1B">
        <w:rPr>
          <w:rFonts w:ascii="Times New Roman" w:hAnsi="Times New Roman" w:cs="Times New Roman"/>
          <w:sz w:val="28"/>
          <w:szCs w:val="28"/>
        </w:rPr>
        <w:t>необходимую</w:t>
      </w:r>
      <w:r w:rsidRPr="00541439">
        <w:rPr>
          <w:rFonts w:ascii="Times New Roman" w:hAnsi="Times New Roman" w:cs="Times New Roman"/>
          <w:sz w:val="28"/>
          <w:szCs w:val="28"/>
        </w:rPr>
        <w:t xml:space="preserve"> отметку.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Если участник ГИА по состоянию здоровья или другим объективным причинам не может завершить выполнение экзаменационной работы, </w:t>
      </w:r>
      <w:r w:rsidR="00C73250" w:rsidRPr="00541439">
        <w:rPr>
          <w:rFonts w:ascii="Times New Roman" w:hAnsi="Times New Roman" w:cs="Times New Roman"/>
          <w:sz w:val="28"/>
          <w:szCs w:val="28"/>
        </w:rPr>
        <w:t xml:space="preserve">                                      </w:t>
      </w:r>
      <w:r w:rsidRPr="00541439">
        <w:rPr>
          <w:rFonts w:ascii="Times New Roman" w:hAnsi="Times New Roman" w:cs="Times New Roman"/>
          <w:sz w:val="28"/>
          <w:szCs w:val="28"/>
        </w:rPr>
        <w:t>то он досрочно покидает аудиторию. В таком случае организаторы сопровождают участника ГИА к медицинском</w:t>
      </w:r>
      <w:r w:rsidR="00C73250" w:rsidRPr="00541439">
        <w:rPr>
          <w:rFonts w:ascii="Times New Roman" w:hAnsi="Times New Roman" w:cs="Times New Roman"/>
          <w:sz w:val="28"/>
          <w:szCs w:val="28"/>
        </w:rPr>
        <w:t>у работнику и приглашают член</w:t>
      </w:r>
      <w:r w:rsidR="0033375D">
        <w:rPr>
          <w:rFonts w:ascii="Times New Roman" w:hAnsi="Times New Roman" w:cs="Times New Roman"/>
          <w:sz w:val="28"/>
          <w:szCs w:val="28"/>
        </w:rPr>
        <w:t>а</w:t>
      </w:r>
      <w:r w:rsidRPr="00541439">
        <w:rPr>
          <w:rFonts w:ascii="Times New Roman" w:hAnsi="Times New Roman" w:cs="Times New Roman"/>
          <w:sz w:val="28"/>
          <w:szCs w:val="28"/>
        </w:rPr>
        <w:t xml:space="preserve"> ГЭК. </w:t>
      </w:r>
      <w:r w:rsidR="00C73250" w:rsidRPr="00541439">
        <w:rPr>
          <w:rFonts w:ascii="Times New Roman" w:hAnsi="Times New Roman" w:cs="Times New Roman"/>
          <w:sz w:val="28"/>
          <w:szCs w:val="28"/>
        </w:rPr>
        <w:t xml:space="preserve">                                   </w:t>
      </w:r>
      <w:r w:rsidRPr="00541439">
        <w:rPr>
          <w:rFonts w:ascii="Times New Roman" w:hAnsi="Times New Roman" w:cs="Times New Roman"/>
          <w:sz w:val="28"/>
          <w:szCs w:val="28"/>
        </w:rPr>
        <w:t>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w:t>
      </w:r>
      <w:r w:rsidR="008E7359" w:rsidRPr="00541439">
        <w:rPr>
          <w:rFonts w:ascii="Times New Roman" w:hAnsi="Times New Roman" w:cs="Times New Roman"/>
          <w:sz w:val="28"/>
          <w:szCs w:val="28"/>
        </w:rPr>
        <w:t xml:space="preserve"> для рассмотрения и последующего направления в</w:t>
      </w:r>
      <w:r w:rsidRPr="00541439">
        <w:rPr>
          <w:rFonts w:ascii="Times New Roman" w:hAnsi="Times New Roman" w:cs="Times New Roman"/>
          <w:sz w:val="28"/>
          <w:szCs w:val="28"/>
        </w:rPr>
        <w:t xml:space="preserve"> РЦОИ для учета </w:t>
      </w:r>
      <w:r w:rsidR="008E7359" w:rsidRPr="00541439">
        <w:rPr>
          <w:rFonts w:ascii="Times New Roman" w:hAnsi="Times New Roman" w:cs="Times New Roman"/>
          <w:sz w:val="28"/>
          <w:szCs w:val="28"/>
        </w:rPr>
        <w:t xml:space="preserve">                              </w:t>
      </w:r>
      <w:r w:rsidRPr="00541439">
        <w:rPr>
          <w:rFonts w:ascii="Times New Roman" w:hAnsi="Times New Roman" w:cs="Times New Roman"/>
          <w:sz w:val="28"/>
          <w:szCs w:val="28"/>
        </w:rPr>
        <w:t>при обработке экзаменационных работ.</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w:t>
      </w:r>
      <w:r w:rsidR="0071611F" w:rsidRPr="00541439">
        <w:rPr>
          <w:rFonts w:ascii="Times New Roman" w:hAnsi="Times New Roman" w:cs="Times New Roman"/>
          <w:sz w:val="28"/>
          <w:szCs w:val="28"/>
        </w:rPr>
        <w:t>7</w:t>
      </w:r>
      <w:r w:rsidRPr="00541439">
        <w:rPr>
          <w:rFonts w:ascii="Times New Roman" w:hAnsi="Times New Roman" w:cs="Times New Roman"/>
          <w:sz w:val="28"/>
          <w:szCs w:val="28"/>
        </w:rPr>
        <w:t>. При проведении ОГЭ по иностранным языкам в экзамен включается раздел «Аудирование», все задания которо</w:t>
      </w:r>
      <w:r w:rsidR="008E7359" w:rsidRPr="00541439">
        <w:rPr>
          <w:rFonts w:ascii="Times New Roman" w:hAnsi="Times New Roman" w:cs="Times New Roman"/>
          <w:sz w:val="28"/>
          <w:szCs w:val="28"/>
        </w:rPr>
        <w:t>го</w:t>
      </w:r>
      <w:r w:rsidRPr="00541439">
        <w:rPr>
          <w:rFonts w:ascii="Times New Roman" w:hAnsi="Times New Roman" w:cs="Times New Roman"/>
          <w:sz w:val="28"/>
          <w:szCs w:val="28"/>
        </w:rPr>
        <w:t xml:space="preserve"> записаны на аудионоситель.</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Аудитории, выделяемые для проведения раздела «Аудирование», оборудуются средствами воспроизведения аудиозаписи.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C73250" w:rsidRPr="00541439" w:rsidRDefault="00C73250" w:rsidP="00C73250">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w:t>
      </w:r>
      <w:r w:rsidR="0071611F" w:rsidRPr="00541439">
        <w:rPr>
          <w:rFonts w:ascii="Times New Roman" w:hAnsi="Times New Roman" w:cs="Times New Roman"/>
          <w:sz w:val="28"/>
          <w:szCs w:val="28"/>
        </w:rPr>
        <w:t>8</w:t>
      </w:r>
      <w:r w:rsidRPr="00541439">
        <w:rPr>
          <w:rFonts w:ascii="Times New Roman" w:hAnsi="Times New Roman" w:cs="Times New Roman"/>
          <w:sz w:val="28"/>
          <w:szCs w:val="28"/>
        </w:rPr>
        <w:t>.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C73250" w:rsidRPr="00541439" w:rsidRDefault="00C73250" w:rsidP="00C73250">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w:t>
      </w:r>
      <w:r w:rsidRPr="00541439">
        <w:rPr>
          <w:rFonts w:ascii="Times New Roman" w:hAnsi="Times New Roman" w:cs="Times New Roman"/>
          <w:sz w:val="28"/>
          <w:szCs w:val="28"/>
        </w:rPr>
        <w:lastRenderedPageBreak/>
        <w:t>качественной записи устных ответов.</w:t>
      </w:r>
    </w:p>
    <w:p w:rsidR="00C73250" w:rsidRPr="00541439" w:rsidRDefault="00C73250" w:rsidP="00C73250">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участнику ГИА предоставляется право сдать раздел «Говорение» повторно.</w:t>
      </w:r>
    </w:p>
    <w:p w:rsidR="00D330D3" w:rsidRPr="00541439" w:rsidRDefault="00D330D3" w:rsidP="00C73250">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5</w:t>
      </w:r>
      <w:r w:rsidR="0071611F" w:rsidRPr="00541439">
        <w:rPr>
          <w:rFonts w:ascii="Times New Roman" w:hAnsi="Times New Roman" w:cs="Times New Roman"/>
          <w:sz w:val="28"/>
          <w:szCs w:val="28"/>
        </w:rPr>
        <w:t>9</w:t>
      </w:r>
      <w:r w:rsidRPr="00541439">
        <w:rPr>
          <w:rFonts w:ascii="Times New Roman" w:hAnsi="Times New Roman" w:cs="Times New Roman"/>
          <w:sz w:val="28"/>
          <w:szCs w:val="28"/>
        </w:rPr>
        <w:t>.  При проведении ОГЭ по русскому языку в экзамен включается изложение, текст которого записан на аудионоситель.</w:t>
      </w:r>
    </w:p>
    <w:p w:rsidR="00D330D3" w:rsidRPr="00541439" w:rsidRDefault="00D330D3" w:rsidP="0025151C">
      <w:pPr>
        <w:widowControl w:val="0"/>
        <w:spacing w:line="276" w:lineRule="auto"/>
        <w:ind w:firstLine="709"/>
        <w:jc w:val="both"/>
        <w:rPr>
          <w:sz w:val="28"/>
          <w:szCs w:val="28"/>
        </w:rPr>
      </w:pPr>
      <w:r w:rsidRPr="00541439">
        <w:rPr>
          <w:sz w:val="28"/>
          <w:szCs w:val="28"/>
        </w:rPr>
        <w:t>Аудитории, выделяемые для проведения ОГЭ по русскому языку,  оборудуются средствами воспроизведения аудиозаписи.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E02A50" w:rsidRPr="00541439" w:rsidRDefault="0071611F" w:rsidP="00E02A50">
      <w:pPr>
        <w:widowControl w:val="0"/>
        <w:spacing w:line="276" w:lineRule="auto"/>
        <w:ind w:firstLine="709"/>
        <w:jc w:val="both"/>
        <w:rPr>
          <w:sz w:val="28"/>
          <w:szCs w:val="28"/>
        </w:rPr>
      </w:pPr>
      <w:r w:rsidRPr="00541439">
        <w:rPr>
          <w:sz w:val="28"/>
          <w:szCs w:val="28"/>
        </w:rPr>
        <w:t>60</w:t>
      </w:r>
      <w:r w:rsidR="00D330D3" w:rsidRPr="00541439">
        <w:rPr>
          <w:sz w:val="28"/>
          <w:szCs w:val="28"/>
        </w:rPr>
        <w:t>. При проведении ГВЭ в устной форме устные ответы участников ГИ</w:t>
      </w:r>
      <w:r w:rsidR="00C73250" w:rsidRPr="00541439">
        <w:rPr>
          <w:sz w:val="28"/>
          <w:szCs w:val="28"/>
        </w:rPr>
        <w:t xml:space="preserve">А записываются на аудионосители или записываются на аудионосители                                   с одновременным протоколированием. </w:t>
      </w:r>
      <w:r w:rsidR="00D330D3" w:rsidRPr="00541439">
        <w:rPr>
          <w:sz w:val="28"/>
          <w:szCs w:val="28"/>
        </w:rPr>
        <w:t>Аудитории, выделяемые</w:t>
      </w:r>
      <w:r w:rsidR="00C73250" w:rsidRPr="00541439">
        <w:rPr>
          <w:sz w:val="28"/>
          <w:szCs w:val="28"/>
        </w:rPr>
        <w:t xml:space="preserve"> </w:t>
      </w:r>
      <w:r w:rsidR="00D330D3" w:rsidRPr="00541439">
        <w:rPr>
          <w:sz w:val="28"/>
          <w:szCs w:val="28"/>
        </w:rPr>
        <w:t xml:space="preserve">для записи устных ответов, оборудуются средствами цифровой аудиозаписи. </w:t>
      </w:r>
      <w:r w:rsidR="00C73250" w:rsidRPr="00541439">
        <w:rPr>
          <w:sz w:val="28"/>
          <w:szCs w:val="28"/>
        </w:rPr>
        <w:t>В аудитории для записи устных ответов технические специалисты или организаторы настраивают средства цифровой аудиозаписи, чтобы осуществить каче</w:t>
      </w:r>
      <w:r w:rsidR="00E02A50" w:rsidRPr="00541439">
        <w:rPr>
          <w:sz w:val="28"/>
          <w:szCs w:val="28"/>
        </w:rPr>
        <w:t xml:space="preserve">ственную запись устных ответов. </w:t>
      </w:r>
      <w:r w:rsidR="00C73250" w:rsidRPr="00541439">
        <w:rPr>
          <w:sz w:val="28"/>
          <w:szCs w:val="28"/>
        </w:rPr>
        <w:t xml:space="preserve">После подготовки участника экзамена приглашают к средству цифровой аудиозаписи. </w:t>
      </w:r>
    </w:p>
    <w:p w:rsidR="00E02A50" w:rsidRPr="00541439" w:rsidRDefault="00D330D3" w:rsidP="00E02A50">
      <w:pPr>
        <w:widowControl w:val="0"/>
        <w:spacing w:line="276" w:lineRule="auto"/>
        <w:ind w:firstLine="709"/>
        <w:jc w:val="both"/>
        <w:rPr>
          <w:sz w:val="28"/>
          <w:szCs w:val="28"/>
        </w:rPr>
      </w:pPr>
      <w:r w:rsidRPr="00541439">
        <w:rPr>
          <w:sz w:val="28"/>
          <w:szCs w:val="28"/>
        </w:rPr>
        <w:t>Участник ГИА по ко</w:t>
      </w:r>
      <w:r w:rsidR="00C73250" w:rsidRPr="00541439">
        <w:rPr>
          <w:sz w:val="28"/>
          <w:szCs w:val="28"/>
        </w:rPr>
        <w:t xml:space="preserve">манде технического специалиста </w:t>
      </w:r>
      <w:r w:rsidRPr="00541439">
        <w:rPr>
          <w:sz w:val="28"/>
          <w:szCs w:val="28"/>
        </w:rPr>
        <w:t xml:space="preserve">или </w:t>
      </w:r>
      <w:r w:rsidR="00E02A50" w:rsidRPr="00541439">
        <w:rPr>
          <w:sz w:val="28"/>
          <w:szCs w:val="28"/>
        </w:rPr>
        <w:t xml:space="preserve">организатора </w:t>
      </w:r>
      <w:r w:rsidRPr="00541439">
        <w:rPr>
          <w:sz w:val="28"/>
          <w:szCs w:val="28"/>
        </w:rPr>
        <w:t xml:space="preserve">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w:t>
      </w:r>
      <w:r w:rsidR="00E02A50" w:rsidRPr="00541439">
        <w:rPr>
          <w:sz w:val="28"/>
          <w:szCs w:val="28"/>
        </w:rPr>
        <w:t xml:space="preserve">организатор предоставляет </w:t>
      </w:r>
      <w:r w:rsidRPr="00541439">
        <w:rPr>
          <w:sz w:val="28"/>
          <w:szCs w:val="28"/>
        </w:rPr>
        <w:t xml:space="preserve">участнику ГИА </w:t>
      </w:r>
      <w:r w:rsidR="00E02A50" w:rsidRPr="00541439">
        <w:rPr>
          <w:sz w:val="28"/>
          <w:szCs w:val="28"/>
        </w:rPr>
        <w:t xml:space="preserve">возможность </w:t>
      </w:r>
      <w:r w:rsidRPr="00541439">
        <w:rPr>
          <w:sz w:val="28"/>
          <w:szCs w:val="28"/>
        </w:rPr>
        <w:t xml:space="preserve">прослушать запись его ответа и убедиться, что она произведена без технических сбоев. </w:t>
      </w:r>
    </w:p>
    <w:p w:rsidR="00D330D3" w:rsidRPr="00541439" w:rsidRDefault="00E02A50" w:rsidP="00E02A50">
      <w:pPr>
        <w:widowControl w:val="0"/>
        <w:spacing w:line="276" w:lineRule="auto"/>
        <w:ind w:firstLine="709"/>
        <w:jc w:val="both"/>
        <w:rPr>
          <w:sz w:val="28"/>
          <w:szCs w:val="28"/>
        </w:rPr>
      </w:pPr>
      <w:r w:rsidRPr="00541439">
        <w:rPr>
          <w:sz w:val="28"/>
          <w:szCs w:val="28"/>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1611F" w:rsidRPr="00541439">
        <w:rPr>
          <w:rFonts w:ascii="Times New Roman" w:hAnsi="Times New Roman" w:cs="Times New Roman"/>
          <w:sz w:val="28"/>
          <w:szCs w:val="28"/>
        </w:rPr>
        <w:t>1</w:t>
      </w:r>
      <w:r w:rsidRPr="00541439">
        <w:rPr>
          <w:rFonts w:ascii="Times New Roman" w:hAnsi="Times New Roman" w:cs="Times New Roman"/>
          <w:sz w:val="28"/>
          <w:szCs w:val="28"/>
        </w:rPr>
        <w:t xml:space="preserve">. За 30 минут и за 5 минут до окончания экзамена организаторы сообщают участникам ГИА о скором завершении экзамена и напоминают о необходимости </w:t>
      </w:r>
      <w:r w:rsidR="00A137F7" w:rsidRPr="00541439">
        <w:rPr>
          <w:rFonts w:ascii="Times New Roman" w:hAnsi="Times New Roman" w:cs="Times New Roman"/>
          <w:sz w:val="28"/>
          <w:szCs w:val="28"/>
        </w:rPr>
        <w:t xml:space="preserve">перенести ответы из </w:t>
      </w:r>
      <w:r w:rsidR="00A40AEC" w:rsidRPr="00541439">
        <w:rPr>
          <w:rFonts w:ascii="Times New Roman" w:hAnsi="Times New Roman" w:cs="Times New Roman"/>
          <w:sz w:val="28"/>
          <w:szCs w:val="28"/>
        </w:rPr>
        <w:t xml:space="preserve">листов бумаги для </w:t>
      </w:r>
      <w:r w:rsidR="00A137F7" w:rsidRPr="00541439">
        <w:rPr>
          <w:rFonts w:ascii="Times New Roman" w:hAnsi="Times New Roman" w:cs="Times New Roman"/>
          <w:sz w:val="28"/>
          <w:szCs w:val="28"/>
        </w:rPr>
        <w:t>черновиков, КИМ</w:t>
      </w:r>
      <w:r w:rsidR="0086323B" w:rsidRPr="00541439">
        <w:rPr>
          <w:rFonts w:ascii="Times New Roman" w:hAnsi="Times New Roman" w:cs="Times New Roman"/>
          <w:sz w:val="28"/>
          <w:szCs w:val="28"/>
        </w:rPr>
        <w:t xml:space="preserve"> для проведения ОГЭ</w:t>
      </w:r>
      <w:r w:rsidR="00A137F7" w:rsidRPr="00541439">
        <w:rPr>
          <w:rFonts w:ascii="Times New Roman" w:hAnsi="Times New Roman" w:cs="Times New Roman"/>
          <w:sz w:val="28"/>
          <w:szCs w:val="28"/>
        </w:rPr>
        <w:t xml:space="preserve">, текстов, тем, заданий и билетов </w:t>
      </w:r>
      <w:r w:rsidR="0086323B" w:rsidRPr="00541439">
        <w:rPr>
          <w:rFonts w:ascii="Times New Roman" w:hAnsi="Times New Roman" w:cs="Times New Roman"/>
          <w:sz w:val="28"/>
          <w:szCs w:val="28"/>
        </w:rPr>
        <w:t xml:space="preserve">для проведения ГВЭ </w:t>
      </w:r>
      <w:r w:rsidRPr="00541439">
        <w:rPr>
          <w:rFonts w:ascii="Times New Roman" w:hAnsi="Times New Roman" w:cs="Times New Roman"/>
          <w:sz w:val="28"/>
          <w:szCs w:val="28"/>
        </w:rPr>
        <w:t>в листы (бланки)</w:t>
      </w:r>
      <w:r w:rsidR="00EF5B3D" w:rsidRPr="00EF5B3D">
        <w:t xml:space="preserve"> </w:t>
      </w:r>
      <w:r w:rsidR="00EF5B3D" w:rsidRPr="00EF5B3D">
        <w:rPr>
          <w:rFonts w:ascii="Times New Roman" w:hAnsi="Times New Roman" w:cs="Times New Roman"/>
          <w:sz w:val="28"/>
          <w:szCs w:val="28"/>
        </w:rPr>
        <w:t>для записи ответов</w:t>
      </w:r>
      <w:r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lastRenderedPageBreak/>
        <w:t xml:space="preserve">Участники ГИА, досрочно завершившие выполнение экзаменационной работы, сдают экзаменационные материалы и </w:t>
      </w:r>
      <w:r w:rsidR="00A40AEC" w:rsidRPr="00541439">
        <w:rPr>
          <w:rFonts w:ascii="Times New Roman" w:hAnsi="Times New Roman" w:cs="Times New Roman"/>
          <w:sz w:val="28"/>
          <w:szCs w:val="28"/>
        </w:rPr>
        <w:t xml:space="preserve">листы бумаги для черновиков </w:t>
      </w:r>
      <w:r w:rsidRPr="00541439">
        <w:rPr>
          <w:rFonts w:ascii="Times New Roman" w:hAnsi="Times New Roman" w:cs="Times New Roman"/>
          <w:sz w:val="28"/>
          <w:szCs w:val="28"/>
        </w:rPr>
        <w:t xml:space="preserve">организаторам и покидают </w:t>
      </w:r>
      <w:r w:rsidR="0086323B" w:rsidRPr="00541439">
        <w:rPr>
          <w:rFonts w:ascii="Times New Roman" w:hAnsi="Times New Roman" w:cs="Times New Roman"/>
          <w:sz w:val="28"/>
          <w:szCs w:val="28"/>
        </w:rPr>
        <w:t>ППЭ</w:t>
      </w:r>
      <w:r w:rsidRPr="00541439">
        <w:rPr>
          <w:rFonts w:ascii="Times New Roman" w:hAnsi="Times New Roman" w:cs="Times New Roman"/>
          <w:sz w:val="28"/>
          <w:szCs w:val="28"/>
        </w:rPr>
        <w:t>, не дожидаясь завершения экзамена.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По истечении времени экзамена организаторы объявляют </w:t>
      </w:r>
      <w:r w:rsidR="0086323B" w:rsidRPr="00541439">
        <w:rPr>
          <w:rFonts w:ascii="Times New Roman" w:hAnsi="Times New Roman" w:cs="Times New Roman"/>
          <w:sz w:val="28"/>
          <w:szCs w:val="28"/>
        </w:rPr>
        <w:t xml:space="preserve">об </w:t>
      </w:r>
      <w:r w:rsidRPr="00541439">
        <w:rPr>
          <w:rFonts w:ascii="Times New Roman" w:hAnsi="Times New Roman" w:cs="Times New Roman"/>
          <w:sz w:val="28"/>
          <w:szCs w:val="28"/>
        </w:rPr>
        <w:t>окончани</w:t>
      </w:r>
      <w:r w:rsidR="0086323B" w:rsidRPr="00541439">
        <w:rPr>
          <w:rFonts w:ascii="Times New Roman" w:hAnsi="Times New Roman" w:cs="Times New Roman"/>
          <w:sz w:val="28"/>
          <w:szCs w:val="28"/>
        </w:rPr>
        <w:t>и</w:t>
      </w:r>
      <w:r w:rsidRPr="00541439">
        <w:rPr>
          <w:rFonts w:ascii="Times New Roman" w:hAnsi="Times New Roman" w:cs="Times New Roman"/>
          <w:sz w:val="28"/>
          <w:szCs w:val="28"/>
        </w:rPr>
        <w:t xml:space="preserve"> экзамена и собирают экзаменационные материалы </w:t>
      </w:r>
      <w:r w:rsidR="0086323B" w:rsidRPr="00541439">
        <w:rPr>
          <w:rFonts w:ascii="Times New Roman" w:hAnsi="Times New Roman" w:cs="Times New Roman"/>
          <w:sz w:val="28"/>
          <w:szCs w:val="28"/>
        </w:rPr>
        <w:t xml:space="preserve">и </w:t>
      </w:r>
      <w:r w:rsidR="00A40AEC" w:rsidRPr="00541439">
        <w:rPr>
          <w:rFonts w:ascii="Times New Roman" w:hAnsi="Times New Roman" w:cs="Times New Roman"/>
          <w:sz w:val="28"/>
          <w:szCs w:val="28"/>
        </w:rPr>
        <w:t xml:space="preserve">листы бумаги для черновиков </w:t>
      </w:r>
      <w:r w:rsidRPr="00541439">
        <w:rPr>
          <w:rFonts w:ascii="Times New Roman" w:hAnsi="Times New Roman" w:cs="Times New Roman"/>
          <w:sz w:val="28"/>
          <w:szCs w:val="28"/>
        </w:rPr>
        <w:t xml:space="preserve">у участников ГИА.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Если листы (бланки) </w:t>
      </w:r>
      <w:r w:rsidR="00F65024" w:rsidRPr="00F65024">
        <w:rPr>
          <w:rFonts w:ascii="Times New Roman" w:hAnsi="Times New Roman" w:cs="Times New Roman"/>
          <w:sz w:val="28"/>
          <w:szCs w:val="28"/>
        </w:rPr>
        <w:t xml:space="preserve">для записи ответов </w:t>
      </w:r>
      <w:r w:rsidRPr="00541439">
        <w:rPr>
          <w:rFonts w:ascii="Times New Roman" w:hAnsi="Times New Roman" w:cs="Times New Roman"/>
          <w:sz w:val="28"/>
          <w:szCs w:val="28"/>
        </w:rPr>
        <w:t>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Собранные экзаменационные материалы </w:t>
      </w:r>
      <w:r w:rsidR="0086323B" w:rsidRPr="00541439">
        <w:rPr>
          <w:rFonts w:ascii="Times New Roman" w:hAnsi="Times New Roman" w:cs="Times New Roman"/>
          <w:sz w:val="28"/>
          <w:szCs w:val="28"/>
        </w:rPr>
        <w:t xml:space="preserve">и </w:t>
      </w:r>
      <w:r w:rsidR="00A40AEC" w:rsidRPr="00541439">
        <w:rPr>
          <w:rFonts w:ascii="Times New Roman" w:hAnsi="Times New Roman" w:cs="Times New Roman"/>
          <w:sz w:val="28"/>
          <w:szCs w:val="28"/>
        </w:rPr>
        <w:t xml:space="preserve">листы бумаги для черновиков </w:t>
      </w:r>
      <w:r w:rsidRPr="00541439">
        <w:rPr>
          <w:rFonts w:ascii="Times New Roman" w:hAnsi="Times New Roman" w:cs="Times New Roman"/>
          <w:sz w:val="28"/>
          <w:szCs w:val="28"/>
        </w:rPr>
        <w:t xml:space="preserve">организаторы упаковывают в отдельные пакеты.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1611F" w:rsidRPr="00541439">
        <w:rPr>
          <w:rFonts w:ascii="Times New Roman" w:hAnsi="Times New Roman" w:cs="Times New Roman"/>
          <w:sz w:val="28"/>
          <w:szCs w:val="28"/>
        </w:rPr>
        <w:t>2</w:t>
      </w:r>
      <w:r w:rsidRPr="00541439">
        <w:rPr>
          <w:rFonts w:ascii="Times New Roman" w:hAnsi="Times New Roman" w:cs="Times New Roman"/>
          <w:sz w:val="28"/>
          <w:szCs w:val="28"/>
        </w:rPr>
        <w:t>. По завершении экзамена член ГЭК составля</w:t>
      </w:r>
      <w:r w:rsidR="0033375D">
        <w:rPr>
          <w:rFonts w:ascii="Times New Roman" w:hAnsi="Times New Roman" w:cs="Times New Roman"/>
          <w:sz w:val="28"/>
          <w:szCs w:val="28"/>
        </w:rPr>
        <w:t>е</w:t>
      </w:r>
      <w:r w:rsidRPr="00541439">
        <w:rPr>
          <w:rFonts w:ascii="Times New Roman" w:hAnsi="Times New Roman" w:cs="Times New Roman"/>
          <w:sz w:val="28"/>
          <w:szCs w:val="28"/>
        </w:rPr>
        <w:t>т отчет о проведении экзамена в ППЭ, который в тот же день передается в ГЭК.</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Запечатанные пакеты с экзаменационными работами в тот же день направляются член</w:t>
      </w:r>
      <w:r w:rsidR="0033375D">
        <w:rPr>
          <w:rFonts w:ascii="Times New Roman" w:hAnsi="Times New Roman" w:cs="Times New Roman"/>
          <w:sz w:val="28"/>
          <w:szCs w:val="28"/>
        </w:rPr>
        <w:t>ом</w:t>
      </w:r>
      <w:r w:rsidRPr="00541439">
        <w:rPr>
          <w:rFonts w:ascii="Times New Roman" w:hAnsi="Times New Roman" w:cs="Times New Roman"/>
          <w:sz w:val="28"/>
          <w:szCs w:val="28"/>
        </w:rPr>
        <w:t xml:space="preserve"> ГЭК в РЦОИ (структурные подразделения РЦОИ муниципального района и (или) городского округа).</w:t>
      </w:r>
    </w:p>
    <w:p w:rsidR="0086323B" w:rsidRPr="00541439" w:rsidRDefault="0086323B"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Если по решению ОИВ, учредителя, загранучреждения сканирование экзаменационных работ участников ГИА проводится в помещении для руководителя ППЭ, то в ППЭ сразу по завершении экзамена техническим специалистом производится сканирование экзаменационных работ в присутствии член</w:t>
      </w:r>
      <w:r w:rsidR="0033375D">
        <w:rPr>
          <w:rFonts w:ascii="Times New Roman" w:hAnsi="Times New Roman" w:cs="Times New Roman"/>
          <w:sz w:val="28"/>
          <w:szCs w:val="28"/>
        </w:rPr>
        <w:t>а</w:t>
      </w:r>
      <w:r w:rsidRPr="00541439">
        <w:rPr>
          <w:rFonts w:ascii="Times New Roman" w:hAnsi="Times New Roman" w:cs="Times New Roman"/>
          <w:sz w:val="28"/>
          <w:szCs w:val="28"/>
        </w:rPr>
        <w:t xml:space="preserve"> ГЭК, руководителя ППЭ, общественных наблюдателей (при наличии).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w:t>
      </w:r>
      <w:r w:rsidR="00A40AEC" w:rsidRPr="00541439">
        <w:rPr>
          <w:rFonts w:ascii="Times New Roman" w:hAnsi="Times New Roman" w:cs="Times New Roman"/>
          <w:sz w:val="28"/>
          <w:szCs w:val="28"/>
        </w:rPr>
        <w:t xml:space="preserve">листы бумаги для черновиков </w:t>
      </w:r>
      <w:r w:rsidRPr="00541439">
        <w:rPr>
          <w:rFonts w:ascii="Times New Roman" w:hAnsi="Times New Roman" w:cs="Times New Roman"/>
          <w:sz w:val="28"/>
          <w:szCs w:val="28"/>
        </w:rPr>
        <w:t>направляются в места, определенные ОИВ, учредителем</w:t>
      </w:r>
      <w:r w:rsidR="0086323B" w:rsidRPr="00541439">
        <w:rPr>
          <w:rFonts w:ascii="Times New Roman" w:hAnsi="Times New Roman" w:cs="Times New Roman"/>
          <w:sz w:val="28"/>
          <w:szCs w:val="28"/>
        </w:rPr>
        <w:t>, загранучреждениями</w:t>
      </w:r>
      <w:r w:rsidR="0033375D">
        <w:rPr>
          <w:rFonts w:ascii="Times New Roman" w:hAnsi="Times New Roman" w:cs="Times New Roman"/>
          <w:sz w:val="28"/>
          <w:szCs w:val="28"/>
        </w:rPr>
        <w:t>,</w:t>
      </w:r>
      <w:r w:rsidRPr="00541439">
        <w:rPr>
          <w:rFonts w:ascii="Times New Roman" w:hAnsi="Times New Roman" w:cs="Times New Roman"/>
          <w:sz w:val="28"/>
          <w:szCs w:val="28"/>
        </w:rPr>
        <w:t xml:space="preserve"> для обеспечения их хранения.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w:t>
      </w:r>
      <w:r w:rsidR="00A40AEC" w:rsidRPr="00541439">
        <w:rPr>
          <w:rFonts w:ascii="Times New Roman" w:hAnsi="Times New Roman" w:cs="Times New Roman"/>
          <w:sz w:val="28"/>
          <w:szCs w:val="28"/>
        </w:rPr>
        <w:t xml:space="preserve"> листы бумаги для</w:t>
      </w:r>
      <w:r w:rsidRPr="00541439">
        <w:rPr>
          <w:rFonts w:ascii="Times New Roman" w:hAnsi="Times New Roman" w:cs="Times New Roman"/>
          <w:sz w:val="28"/>
          <w:szCs w:val="28"/>
        </w:rPr>
        <w:t xml:space="preserve"> </w:t>
      </w:r>
      <w:r w:rsidR="00A40AEC" w:rsidRPr="00541439">
        <w:rPr>
          <w:rFonts w:ascii="Times New Roman" w:hAnsi="Times New Roman" w:cs="Times New Roman"/>
          <w:sz w:val="28"/>
          <w:szCs w:val="28"/>
        </w:rPr>
        <w:t xml:space="preserve">черновиков </w:t>
      </w:r>
      <w:r w:rsidRPr="00541439">
        <w:rPr>
          <w:rFonts w:ascii="Times New Roman" w:hAnsi="Times New Roman" w:cs="Times New Roman"/>
          <w:sz w:val="28"/>
          <w:szCs w:val="28"/>
        </w:rPr>
        <w:t>– в течение месяца после проведения экзамена. По истечении указанного срока перечисленные материалы уничтожаются лиц</w:t>
      </w:r>
      <w:r w:rsidR="00F65024">
        <w:rPr>
          <w:rFonts w:ascii="Times New Roman" w:hAnsi="Times New Roman" w:cs="Times New Roman"/>
          <w:sz w:val="28"/>
          <w:szCs w:val="28"/>
        </w:rPr>
        <w:t>а</w:t>
      </w:r>
      <w:r w:rsidRPr="00541439">
        <w:rPr>
          <w:rFonts w:ascii="Times New Roman" w:hAnsi="Times New Roman" w:cs="Times New Roman"/>
          <w:sz w:val="28"/>
          <w:szCs w:val="28"/>
        </w:rPr>
        <w:t>м</w:t>
      </w:r>
      <w:r w:rsidR="00F65024">
        <w:rPr>
          <w:rFonts w:ascii="Times New Roman" w:hAnsi="Times New Roman" w:cs="Times New Roman"/>
          <w:sz w:val="28"/>
          <w:szCs w:val="28"/>
        </w:rPr>
        <w:t>и</w:t>
      </w:r>
      <w:r w:rsidRPr="00541439">
        <w:rPr>
          <w:rFonts w:ascii="Times New Roman" w:hAnsi="Times New Roman" w:cs="Times New Roman"/>
          <w:sz w:val="28"/>
          <w:szCs w:val="28"/>
        </w:rPr>
        <w:t>, определенным</w:t>
      </w:r>
      <w:r w:rsidR="00F65024">
        <w:rPr>
          <w:rFonts w:ascii="Times New Roman" w:hAnsi="Times New Roman" w:cs="Times New Roman"/>
          <w:sz w:val="28"/>
          <w:szCs w:val="28"/>
        </w:rPr>
        <w:t>и</w:t>
      </w:r>
      <w:r w:rsidRPr="00541439">
        <w:rPr>
          <w:rFonts w:ascii="Times New Roman" w:hAnsi="Times New Roman" w:cs="Times New Roman"/>
          <w:sz w:val="28"/>
          <w:szCs w:val="28"/>
        </w:rPr>
        <w:t xml:space="preserve"> ОИВ, загранучреждением, учредителем. </w:t>
      </w:r>
    </w:p>
    <w:p w:rsidR="00043703" w:rsidRPr="00541439" w:rsidRDefault="00043703" w:rsidP="0025151C">
      <w:pPr>
        <w:pStyle w:val="ConsPlusNormal"/>
        <w:spacing w:line="276" w:lineRule="auto"/>
        <w:ind w:firstLine="709"/>
        <w:jc w:val="both"/>
        <w:rPr>
          <w:rFonts w:ascii="Times New Roman" w:hAnsi="Times New Roman" w:cs="Times New Roman"/>
          <w:sz w:val="28"/>
          <w:szCs w:val="28"/>
        </w:rPr>
      </w:pPr>
    </w:p>
    <w:p w:rsidR="00D330D3" w:rsidRPr="00541439" w:rsidRDefault="00D330D3" w:rsidP="00112759">
      <w:pPr>
        <w:pStyle w:val="ConsPlusNormal"/>
        <w:spacing w:line="276" w:lineRule="auto"/>
        <w:jc w:val="center"/>
        <w:outlineLvl w:val="1"/>
        <w:rPr>
          <w:rFonts w:ascii="Times New Roman" w:hAnsi="Times New Roman" w:cs="Times New Roman"/>
          <w:sz w:val="28"/>
          <w:szCs w:val="28"/>
        </w:rPr>
      </w:pPr>
      <w:r w:rsidRPr="00541439">
        <w:rPr>
          <w:rFonts w:ascii="Times New Roman" w:hAnsi="Times New Roman" w:cs="Times New Roman"/>
          <w:sz w:val="28"/>
          <w:szCs w:val="28"/>
        </w:rPr>
        <w:t>VI. Проверка экзаменационных работ участников ГИА</w:t>
      </w:r>
    </w:p>
    <w:p w:rsidR="00D330D3" w:rsidRPr="00541439" w:rsidRDefault="00D330D3" w:rsidP="0025151C">
      <w:pPr>
        <w:pStyle w:val="ConsPlusNormal"/>
        <w:spacing w:line="276" w:lineRule="auto"/>
        <w:ind w:firstLine="709"/>
        <w:jc w:val="center"/>
        <w:rPr>
          <w:rFonts w:ascii="Times New Roman" w:hAnsi="Times New Roman" w:cs="Times New Roman"/>
          <w:sz w:val="28"/>
          <w:szCs w:val="28"/>
        </w:rPr>
      </w:pPr>
      <w:r w:rsidRPr="00541439">
        <w:rPr>
          <w:rFonts w:ascii="Times New Roman" w:hAnsi="Times New Roman" w:cs="Times New Roman"/>
          <w:sz w:val="28"/>
          <w:szCs w:val="28"/>
        </w:rPr>
        <w:t>и их оценивание</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043703" w:rsidRPr="00541439" w:rsidRDefault="00D330D3" w:rsidP="00112759">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1611F" w:rsidRPr="00541439">
        <w:rPr>
          <w:rFonts w:ascii="Times New Roman" w:hAnsi="Times New Roman" w:cs="Times New Roman"/>
          <w:sz w:val="28"/>
          <w:szCs w:val="28"/>
        </w:rPr>
        <w:t>3</w:t>
      </w:r>
      <w:r w:rsidRPr="00541439">
        <w:rPr>
          <w:rFonts w:ascii="Times New Roman" w:hAnsi="Times New Roman" w:cs="Times New Roman"/>
          <w:sz w:val="28"/>
          <w:szCs w:val="28"/>
        </w:rPr>
        <w:t xml:space="preserve">. </w:t>
      </w:r>
      <w:r w:rsidR="00043703" w:rsidRPr="00541439">
        <w:rPr>
          <w:rFonts w:ascii="Times New Roman" w:hAnsi="Times New Roman" w:cs="Times New Roman"/>
          <w:sz w:val="28"/>
          <w:szCs w:val="28"/>
        </w:rPr>
        <w:t>При проведении ОГЭ и ГВЭ используется пятибалльная система оценки.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РЦОИ обеспечивает предметные комиссии обезличенными копиями экзаменационных работ участников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lastRenderedPageBreak/>
        <w:t xml:space="preserve">Записи на </w:t>
      </w:r>
      <w:r w:rsidR="005A3999" w:rsidRPr="00541439">
        <w:rPr>
          <w:rFonts w:ascii="Times New Roman" w:hAnsi="Times New Roman" w:cs="Times New Roman"/>
          <w:sz w:val="28"/>
          <w:szCs w:val="28"/>
        </w:rPr>
        <w:t xml:space="preserve">КИМ для проведения ОГЭ, текстах, темах, заданиях, билетах для проведения ГВЭ, а также </w:t>
      </w:r>
      <w:r w:rsidR="00A40AEC" w:rsidRPr="00541439">
        <w:rPr>
          <w:rFonts w:ascii="Times New Roman" w:hAnsi="Times New Roman" w:cs="Times New Roman"/>
          <w:sz w:val="28"/>
          <w:szCs w:val="28"/>
        </w:rPr>
        <w:t xml:space="preserve">листах бумаги для </w:t>
      </w:r>
      <w:r w:rsidRPr="00541439">
        <w:rPr>
          <w:rFonts w:ascii="Times New Roman" w:hAnsi="Times New Roman" w:cs="Times New Roman"/>
          <w:sz w:val="28"/>
          <w:szCs w:val="28"/>
        </w:rPr>
        <w:t>черновик</w:t>
      </w:r>
      <w:r w:rsidR="00A40AEC" w:rsidRPr="00541439">
        <w:rPr>
          <w:rFonts w:ascii="Times New Roman" w:hAnsi="Times New Roman" w:cs="Times New Roman"/>
          <w:sz w:val="28"/>
          <w:szCs w:val="28"/>
        </w:rPr>
        <w:t>ов</w:t>
      </w:r>
      <w:r w:rsidRPr="00541439">
        <w:rPr>
          <w:rFonts w:ascii="Times New Roman" w:hAnsi="Times New Roman" w:cs="Times New Roman"/>
          <w:sz w:val="28"/>
          <w:szCs w:val="28"/>
        </w:rPr>
        <w:t xml:space="preserve"> не обрабатываются и не проверяются.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При проверке устных ответов на задания раздела «Говорение» </w:t>
      </w:r>
      <w:r w:rsidR="00132FD8" w:rsidRPr="00541439">
        <w:rPr>
          <w:rFonts w:ascii="Times New Roman" w:hAnsi="Times New Roman" w:cs="Times New Roman"/>
          <w:sz w:val="28"/>
          <w:szCs w:val="28"/>
        </w:rPr>
        <w:t xml:space="preserve">                                            </w:t>
      </w:r>
      <w:r w:rsidRPr="00541439">
        <w:rPr>
          <w:rFonts w:ascii="Times New Roman" w:hAnsi="Times New Roman" w:cs="Times New Roman"/>
          <w:sz w:val="28"/>
          <w:szCs w:val="28"/>
        </w:rPr>
        <w:t>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56D58" w:rsidRPr="00541439" w:rsidRDefault="00356D58"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D330D3" w:rsidRPr="00541439" w:rsidRDefault="007C36A6" w:rsidP="0025151C">
      <w:pPr>
        <w:pStyle w:val="ConsPlusNormal"/>
        <w:spacing w:line="276" w:lineRule="auto"/>
        <w:ind w:firstLine="709"/>
        <w:jc w:val="both"/>
        <w:rPr>
          <w:rFonts w:ascii="Times New Roman" w:hAnsi="Times New Roman" w:cs="Times New Roman"/>
          <w:sz w:val="28"/>
          <w:szCs w:val="28"/>
        </w:rPr>
      </w:pPr>
      <w:bookmarkStart w:id="11" w:name="P420"/>
      <w:bookmarkEnd w:id="11"/>
      <w:r w:rsidRPr="00541439">
        <w:rPr>
          <w:rFonts w:ascii="Times New Roman" w:hAnsi="Times New Roman" w:cs="Times New Roman"/>
          <w:sz w:val="28"/>
          <w:szCs w:val="28"/>
        </w:rPr>
        <w:t>64</w:t>
      </w:r>
      <w:r w:rsidR="00D330D3" w:rsidRPr="00541439">
        <w:rPr>
          <w:rFonts w:ascii="Times New Roman" w:hAnsi="Times New Roman" w:cs="Times New Roman"/>
          <w:sz w:val="28"/>
          <w:szCs w:val="28"/>
        </w:rPr>
        <w:t>.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E29D8"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C36A6" w:rsidRPr="00541439">
        <w:rPr>
          <w:rFonts w:ascii="Times New Roman" w:hAnsi="Times New Roman" w:cs="Times New Roman"/>
          <w:sz w:val="28"/>
          <w:szCs w:val="28"/>
        </w:rPr>
        <w:t>5</w:t>
      </w:r>
      <w:r w:rsidRPr="00541439">
        <w:rPr>
          <w:rFonts w:ascii="Times New Roman" w:hAnsi="Times New Roman" w:cs="Times New Roman"/>
          <w:sz w:val="28"/>
          <w:szCs w:val="28"/>
        </w:rPr>
        <w:t>.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w:t>
      </w:r>
      <w:r w:rsidR="00FE29D8" w:rsidRPr="00541439">
        <w:rPr>
          <w:rFonts w:ascii="Times New Roman" w:hAnsi="Times New Roman" w:cs="Times New Roman"/>
          <w:sz w:val="28"/>
          <w:szCs w:val="28"/>
        </w:rPr>
        <w:t>ение работы предметных комиссий</w:t>
      </w:r>
      <w:r w:rsidRPr="00541439">
        <w:rPr>
          <w:rFonts w:ascii="Times New Roman" w:hAnsi="Times New Roman" w:cs="Times New Roman"/>
          <w:sz w:val="28"/>
          <w:szCs w:val="28"/>
        </w:rPr>
        <w:t>) и распространение ин</w:t>
      </w:r>
      <w:r w:rsidR="00FE29D8" w:rsidRPr="00541439">
        <w:rPr>
          <w:rFonts w:ascii="Times New Roman" w:hAnsi="Times New Roman" w:cs="Times New Roman"/>
          <w:sz w:val="28"/>
          <w:szCs w:val="28"/>
        </w:rPr>
        <w:t>формации ограниченного доступа.</w:t>
      </w:r>
    </w:p>
    <w:p w:rsidR="00FE29D8" w:rsidRPr="00541439" w:rsidRDefault="00FE29D8" w:rsidP="00FE29D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РЦОИ и местах работы предметных комиссий могут присутствовать:</w:t>
      </w:r>
    </w:p>
    <w:p w:rsidR="00FE29D8" w:rsidRPr="00541439" w:rsidRDefault="00FE29D8" w:rsidP="00FE29D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а) члены ГЭК – по решению председателя ГЭК;</w:t>
      </w:r>
    </w:p>
    <w:p w:rsidR="00FE29D8" w:rsidRPr="00541439" w:rsidRDefault="00FE29D8" w:rsidP="00FE29D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б) общественные наблюдатели, аккредитованные в установленном порядке, </w:t>
      </w:r>
      <w:r w:rsidR="00707F8E" w:rsidRPr="00541439">
        <w:rPr>
          <w:rFonts w:ascii="Times New Roman" w:hAnsi="Times New Roman" w:cs="Times New Roman"/>
          <w:sz w:val="28"/>
          <w:szCs w:val="28"/>
        </w:rPr>
        <w:t xml:space="preserve">               </w:t>
      </w:r>
      <w:r w:rsidRPr="00541439">
        <w:rPr>
          <w:rFonts w:ascii="Times New Roman" w:hAnsi="Times New Roman" w:cs="Times New Roman"/>
          <w:sz w:val="28"/>
          <w:szCs w:val="28"/>
        </w:rPr>
        <w:t>– по желанию;</w:t>
      </w:r>
    </w:p>
    <w:p w:rsidR="00FE29D8" w:rsidRPr="00541439" w:rsidRDefault="00FE29D8" w:rsidP="00FE29D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07F8E"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Экспертам запрещается иметь при себе средства связи, фото-, аудио</w:t>
      </w:r>
      <w:r w:rsidR="00FE29D8" w:rsidRPr="00541439">
        <w:rPr>
          <w:rFonts w:ascii="Times New Roman" w:hAnsi="Times New Roman" w:cs="Times New Roman"/>
          <w:sz w:val="28"/>
          <w:szCs w:val="28"/>
        </w:rPr>
        <w:t xml:space="preserve">- </w:t>
      </w:r>
      <w:r w:rsidR="00707F8E" w:rsidRPr="00541439">
        <w:rPr>
          <w:rFonts w:ascii="Times New Roman" w:hAnsi="Times New Roman" w:cs="Times New Roman"/>
          <w:sz w:val="28"/>
          <w:szCs w:val="28"/>
        </w:rPr>
        <w:t xml:space="preserve">                           </w:t>
      </w:r>
      <w:r w:rsidR="00FE29D8" w:rsidRPr="00541439">
        <w:rPr>
          <w:rFonts w:ascii="Times New Roman" w:hAnsi="Times New Roman" w:cs="Times New Roman"/>
          <w:sz w:val="28"/>
          <w:szCs w:val="28"/>
        </w:rPr>
        <w:t xml:space="preserve">и видеоаппаратуру, копировать </w:t>
      </w:r>
      <w:r w:rsidRPr="00541439">
        <w:rPr>
          <w:rFonts w:ascii="Times New Roman" w:hAnsi="Times New Roman" w:cs="Times New Roman"/>
          <w:sz w:val="28"/>
          <w:szCs w:val="28"/>
        </w:rPr>
        <w:t xml:space="preserve">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w:t>
      </w:r>
      <w:r w:rsidRPr="00541439">
        <w:rPr>
          <w:rFonts w:ascii="Times New Roman" w:hAnsi="Times New Roman" w:cs="Times New Roman"/>
          <w:sz w:val="28"/>
          <w:szCs w:val="28"/>
        </w:rPr>
        <w:lastRenderedPageBreak/>
        <w:t>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w:t>
      </w:r>
      <w:r w:rsidR="00F65024">
        <w:rPr>
          <w:rFonts w:ascii="Times New Roman" w:hAnsi="Times New Roman" w:cs="Times New Roman"/>
          <w:sz w:val="28"/>
          <w:szCs w:val="28"/>
        </w:rPr>
        <w:t>а</w:t>
      </w:r>
      <w:r w:rsidRPr="00541439">
        <w:rPr>
          <w:rFonts w:ascii="Times New Roman" w:hAnsi="Times New Roman" w:cs="Times New Roman"/>
          <w:sz w:val="28"/>
          <w:szCs w:val="28"/>
        </w:rPr>
        <w:t>м</w:t>
      </w:r>
      <w:r w:rsidR="00F65024">
        <w:rPr>
          <w:rFonts w:ascii="Times New Roman" w:hAnsi="Times New Roman" w:cs="Times New Roman"/>
          <w:sz w:val="28"/>
          <w:szCs w:val="28"/>
        </w:rPr>
        <w:t>и</w:t>
      </w:r>
      <w:r w:rsidRPr="00541439">
        <w:rPr>
          <w:rFonts w:ascii="Times New Roman" w:hAnsi="Times New Roman" w:cs="Times New Roman"/>
          <w:sz w:val="28"/>
          <w:szCs w:val="28"/>
        </w:rPr>
        <w:t>, о</w:t>
      </w:r>
      <w:r w:rsidR="00707F8E" w:rsidRPr="00541439">
        <w:rPr>
          <w:rFonts w:ascii="Times New Roman" w:hAnsi="Times New Roman" w:cs="Times New Roman"/>
          <w:sz w:val="28"/>
          <w:szCs w:val="28"/>
        </w:rPr>
        <w:t>пределенным</w:t>
      </w:r>
      <w:r w:rsidR="00F65024">
        <w:rPr>
          <w:rFonts w:ascii="Times New Roman" w:hAnsi="Times New Roman" w:cs="Times New Roman"/>
          <w:sz w:val="28"/>
          <w:szCs w:val="28"/>
        </w:rPr>
        <w:t>и</w:t>
      </w:r>
      <w:r w:rsidR="00707F8E" w:rsidRPr="00541439">
        <w:rPr>
          <w:rFonts w:ascii="Times New Roman" w:hAnsi="Times New Roman" w:cs="Times New Roman"/>
          <w:sz w:val="28"/>
          <w:szCs w:val="28"/>
        </w:rPr>
        <w:t xml:space="preserve"> руководителем РЦОИ.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Экзаменационные работы хранятся в местах, определенных ОИВ, учредителем, загранучреждением</w:t>
      </w:r>
      <w:r w:rsidR="00CD3F86">
        <w:rPr>
          <w:rFonts w:ascii="Times New Roman" w:hAnsi="Times New Roman" w:cs="Times New Roman"/>
          <w:sz w:val="28"/>
          <w:szCs w:val="28"/>
        </w:rPr>
        <w:t>,</w:t>
      </w:r>
      <w:r w:rsidRPr="00541439">
        <w:rPr>
          <w:rFonts w:ascii="Times New Roman" w:hAnsi="Times New Roman" w:cs="Times New Roman"/>
          <w:sz w:val="28"/>
          <w:szCs w:val="28"/>
        </w:rPr>
        <w:t xml:space="preserve"> до 1 марта года, следующего за годом проведения экзамена, и по истечении указанного срока уничтожаются лиц</w:t>
      </w:r>
      <w:r w:rsidR="00F65024">
        <w:rPr>
          <w:rFonts w:ascii="Times New Roman" w:hAnsi="Times New Roman" w:cs="Times New Roman"/>
          <w:sz w:val="28"/>
          <w:szCs w:val="28"/>
        </w:rPr>
        <w:t>а</w:t>
      </w:r>
      <w:r w:rsidRPr="00541439">
        <w:rPr>
          <w:rFonts w:ascii="Times New Roman" w:hAnsi="Times New Roman" w:cs="Times New Roman"/>
          <w:sz w:val="28"/>
          <w:szCs w:val="28"/>
        </w:rPr>
        <w:t>м</w:t>
      </w:r>
      <w:r w:rsidR="00F65024">
        <w:rPr>
          <w:rFonts w:ascii="Times New Roman" w:hAnsi="Times New Roman" w:cs="Times New Roman"/>
          <w:sz w:val="28"/>
          <w:szCs w:val="28"/>
        </w:rPr>
        <w:t>и</w:t>
      </w:r>
      <w:r w:rsidRPr="00541439">
        <w:rPr>
          <w:rFonts w:ascii="Times New Roman" w:hAnsi="Times New Roman" w:cs="Times New Roman"/>
          <w:sz w:val="28"/>
          <w:szCs w:val="28"/>
        </w:rPr>
        <w:t xml:space="preserve">, </w:t>
      </w:r>
      <w:r w:rsidR="00F65024">
        <w:rPr>
          <w:rFonts w:ascii="Times New Roman" w:hAnsi="Times New Roman" w:cs="Times New Roman"/>
          <w:sz w:val="28"/>
          <w:szCs w:val="28"/>
        </w:rPr>
        <w:t>определенными</w:t>
      </w:r>
      <w:r w:rsidRPr="00541439">
        <w:rPr>
          <w:rFonts w:ascii="Times New Roman" w:hAnsi="Times New Roman" w:cs="Times New Roman"/>
          <w:sz w:val="28"/>
          <w:szCs w:val="28"/>
        </w:rPr>
        <w:t xml:space="preserve"> ОИВ, учредителем, загранучреждением.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w:t>
      </w:r>
      <w:r w:rsidR="00CD3F86" w:rsidRPr="00541439">
        <w:rPr>
          <w:rFonts w:ascii="Times New Roman" w:hAnsi="Times New Roman" w:cs="Times New Roman"/>
          <w:sz w:val="28"/>
          <w:szCs w:val="28"/>
        </w:rPr>
        <w:t>учредитель</w:t>
      </w:r>
      <w:r w:rsidR="00CD3F86">
        <w:rPr>
          <w:rFonts w:ascii="Times New Roman" w:hAnsi="Times New Roman" w:cs="Times New Roman"/>
          <w:sz w:val="28"/>
          <w:szCs w:val="28"/>
        </w:rPr>
        <w:t>,</w:t>
      </w:r>
      <w:r w:rsidR="00CD3F86" w:rsidRPr="00541439">
        <w:rPr>
          <w:rFonts w:ascii="Times New Roman" w:hAnsi="Times New Roman" w:cs="Times New Roman"/>
          <w:sz w:val="28"/>
          <w:szCs w:val="28"/>
        </w:rPr>
        <w:t xml:space="preserve"> </w:t>
      </w:r>
      <w:r w:rsidR="00CD3F86">
        <w:rPr>
          <w:rFonts w:ascii="Times New Roman" w:hAnsi="Times New Roman" w:cs="Times New Roman"/>
          <w:sz w:val="28"/>
          <w:szCs w:val="28"/>
        </w:rPr>
        <w:t>загранучреждение</w:t>
      </w:r>
      <w:r w:rsidRPr="00541439">
        <w:rPr>
          <w:rFonts w:ascii="Times New Roman" w:hAnsi="Times New Roman" w:cs="Times New Roman"/>
          <w:sz w:val="28"/>
          <w:szCs w:val="28"/>
        </w:rPr>
        <w:t xml:space="preserve"> принимают решение об исключении эксперта из состава предметной комиссии.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C36A6" w:rsidRPr="00541439">
        <w:rPr>
          <w:rFonts w:ascii="Times New Roman" w:hAnsi="Times New Roman" w:cs="Times New Roman"/>
          <w:sz w:val="28"/>
          <w:szCs w:val="28"/>
        </w:rPr>
        <w:t>6</w:t>
      </w:r>
      <w:r w:rsidRPr="00541439">
        <w:rPr>
          <w:rFonts w:ascii="Times New Roman" w:hAnsi="Times New Roman" w:cs="Times New Roman"/>
          <w:sz w:val="28"/>
          <w:szCs w:val="28"/>
        </w:rPr>
        <w:t>. По решению ОИВ двух и более</w:t>
      </w:r>
      <w:r w:rsidR="00CE51B3">
        <w:rPr>
          <w:rFonts w:ascii="Times New Roman" w:hAnsi="Times New Roman" w:cs="Times New Roman"/>
          <w:sz w:val="28"/>
          <w:szCs w:val="28"/>
        </w:rPr>
        <w:t xml:space="preserve"> субъектов Российской Федерации</w:t>
      </w:r>
      <w:r w:rsidRPr="00541439">
        <w:rPr>
          <w:rFonts w:ascii="Times New Roman" w:hAnsi="Times New Roman" w:cs="Times New Roman"/>
          <w:sz w:val="28"/>
          <w:szCs w:val="28"/>
        </w:rPr>
        <w:t xml:space="preserve">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C36A6" w:rsidRPr="00541439">
        <w:rPr>
          <w:rFonts w:ascii="Times New Roman" w:hAnsi="Times New Roman" w:cs="Times New Roman"/>
          <w:sz w:val="28"/>
          <w:szCs w:val="28"/>
        </w:rPr>
        <w:t>7</w:t>
      </w:r>
      <w:r w:rsidRPr="00541439">
        <w:rPr>
          <w:rFonts w:ascii="Times New Roman" w:hAnsi="Times New Roman" w:cs="Times New Roman"/>
          <w:sz w:val="28"/>
          <w:szCs w:val="28"/>
        </w:rPr>
        <w:t>.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w:t>
      </w:r>
      <w:r w:rsidR="00CE51B3">
        <w:rPr>
          <w:rFonts w:ascii="Times New Roman" w:hAnsi="Times New Roman" w:cs="Times New Roman"/>
          <w:sz w:val="28"/>
          <w:szCs w:val="28"/>
        </w:rPr>
        <w:t>езультаты обработки и проверки</w:t>
      </w:r>
      <w:r w:rsidRPr="00541439">
        <w:rPr>
          <w:rFonts w:ascii="Times New Roman" w:hAnsi="Times New Roman" w:cs="Times New Roman"/>
          <w:sz w:val="28"/>
          <w:szCs w:val="28"/>
        </w:rPr>
        <w:t xml:space="preserve"> экзаменационных работ.</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C36A6" w:rsidRPr="00541439">
        <w:rPr>
          <w:rFonts w:ascii="Times New Roman" w:hAnsi="Times New Roman" w:cs="Times New Roman"/>
          <w:sz w:val="28"/>
          <w:szCs w:val="28"/>
        </w:rPr>
        <w:t>8</w:t>
      </w:r>
      <w:r w:rsidRPr="00541439">
        <w:rPr>
          <w:rFonts w:ascii="Times New Roman" w:hAnsi="Times New Roman" w:cs="Times New Roman"/>
          <w:sz w:val="28"/>
          <w:szCs w:val="28"/>
        </w:rPr>
        <w:t>.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D330D3" w:rsidP="00112759">
      <w:pPr>
        <w:pStyle w:val="ConsPlusNormal"/>
        <w:spacing w:line="276" w:lineRule="auto"/>
        <w:jc w:val="center"/>
        <w:outlineLvl w:val="1"/>
        <w:rPr>
          <w:rFonts w:ascii="Times New Roman" w:hAnsi="Times New Roman" w:cs="Times New Roman"/>
          <w:sz w:val="28"/>
          <w:szCs w:val="28"/>
        </w:rPr>
      </w:pPr>
      <w:r w:rsidRPr="00541439">
        <w:rPr>
          <w:rFonts w:ascii="Times New Roman" w:hAnsi="Times New Roman" w:cs="Times New Roman"/>
          <w:sz w:val="28"/>
          <w:szCs w:val="28"/>
        </w:rPr>
        <w:t>VII. Утверждение, изменение и (или) аннулирование</w:t>
      </w:r>
    </w:p>
    <w:p w:rsidR="00D330D3" w:rsidRPr="00541439" w:rsidRDefault="00D330D3" w:rsidP="0025151C">
      <w:pPr>
        <w:pStyle w:val="ConsPlusNormal"/>
        <w:spacing w:line="276" w:lineRule="auto"/>
        <w:ind w:firstLine="709"/>
        <w:jc w:val="center"/>
        <w:rPr>
          <w:rFonts w:ascii="Times New Roman" w:hAnsi="Times New Roman" w:cs="Times New Roman"/>
          <w:sz w:val="28"/>
          <w:szCs w:val="28"/>
        </w:rPr>
      </w:pPr>
      <w:r w:rsidRPr="00541439">
        <w:rPr>
          <w:rFonts w:ascii="Times New Roman" w:hAnsi="Times New Roman" w:cs="Times New Roman"/>
          <w:sz w:val="28"/>
          <w:szCs w:val="28"/>
        </w:rPr>
        <w:t>результатов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6</w:t>
      </w:r>
      <w:r w:rsidR="007C36A6" w:rsidRPr="00541439">
        <w:rPr>
          <w:rFonts w:ascii="Times New Roman" w:hAnsi="Times New Roman" w:cs="Times New Roman"/>
          <w:sz w:val="28"/>
          <w:szCs w:val="28"/>
        </w:rPr>
        <w:t>9</w:t>
      </w:r>
      <w:r w:rsidRPr="00541439">
        <w:rPr>
          <w:rFonts w:ascii="Times New Roman" w:hAnsi="Times New Roman" w:cs="Times New Roman"/>
          <w:sz w:val="28"/>
          <w:szCs w:val="28"/>
        </w:rPr>
        <w:t xml:space="preserve">. </w:t>
      </w:r>
      <w:r w:rsidR="009E10CC" w:rsidRPr="00541439">
        <w:rPr>
          <w:rFonts w:ascii="Times New Roman" w:hAnsi="Times New Roman" w:cs="Times New Roman"/>
          <w:sz w:val="28"/>
          <w:szCs w:val="28"/>
        </w:rPr>
        <w:t xml:space="preserve">Председатель </w:t>
      </w:r>
      <w:r w:rsidRPr="00541439">
        <w:rPr>
          <w:rFonts w:ascii="Times New Roman" w:hAnsi="Times New Roman" w:cs="Times New Roman"/>
          <w:sz w:val="28"/>
          <w:szCs w:val="28"/>
        </w:rPr>
        <w:t>ГЭК рассматривает результаты Г</w:t>
      </w:r>
      <w:r w:rsidR="009E10CC" w:rsidRPr="00541439">
        <w:rPr>
          <w:rFonts w:ascii="Times New Roman" w:hAnsi="Times New Roman" w:cs="Times New Roman"/>
          <w:sz w:val="28"/>
          <w:szCs w:val="28"/>
        </w:rPr>
        <w:t xml:space="preserve">ИА по каждому учебному предмету </w:t>
      </w:r>
      <w:r w:rsidRPr="00541439">
        <w:rPr>
          <w:rFonts w:ascii="Times New Roman" w:hAnsi="Times New Roman" w:cs="Times New Roman"/>
          <w:sz w:val="28"/>
          <w:szCs w:val="28"/>
        </w:rPr>
        <w:t xml:space="preserve">и принимает решение об их утверждении, изменении и (или) аннулировании в случаях, предусмотренных </w:t>
      </w:r>
      <w:r w:rsidR="00CB0381" w:rsidRPr="00541439">
        <w:rPr>
          <w:rFonts w:ascii="Times New Roman" w:hAnsi="Times New Roman" w:cs="Times New Roman"/>
          <w:sz w:val="28"/>
          <w:szCs w:val="28"/>
        </w:rPr>
        <w:t xml:space="preserve">настоящим </w:t>
      </w:r>
      <w:r w:rsidRPr="00541439">
        <w:rPr>
          <w:rFonts w:ascii="Times New Roman" w:hAnsi="Times New Roman" w:cs="Times New Roman"/>
          <w:sz w:val="28"/>
          <w:szCs w:val="28"/>
        </w:rPr>
        <w:t>Порядком.</w:t>
      </w:r>
    </w:p>
    <w:p w:rsidR="00D330D3" w:rsidRPr="00541439" w:rsidRDefault="007C36A6"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70</w:t>
      </w:r>
      <w:r w:rsidR="00D330D3" w:rsidRPr="00541439">
        <w:rPr>
          <w:rFonts w:ascii="Times New Roman" w:hAnsi="Times New Roman" w:cs="Times New Roman"/>
          <w:sz w:val="28"/>
          <w:szCs w:val="28"/>
        </w:rPr>
        <w:t>.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w:t>
      </w:r>
      <w:r w:rsidR="007C36A6" w:rsidRPr="00541439">
        <w:rPr>
          <w:rFonts w:ascii="Times New Roman" w:hAnsi="Times New Roman" w:cs="Times New Roman"/>
          <w:sz w:val="28"/>
          <w:szCs w:val="28"/>
        </w:rPr>
        <w:t>1</w:t>
      </w:r>
      <w:r w:rsidRPr="00541439">
        <w:rPr>
          <w:rFonts w:ascii="Times New Roman" w:hAnsi="Times New Roman" w:cs="Times New Roman"/>
          <w:sz w:val="28"/>
          <w:szCs w:val="28"/>
        </w:rPr>
        <w:t xml:space="preserve">. По решению ОИВ </w:t>
      </w:r>
      <w:r w:rsidR="00CD3F86">
        <w:rPr>
          <w:rFonts w:ascii="Times New Roman" w:hAnsi="Times New Roman" w:cs="Times New Roman"/>
          <w:sz w:val="28"/>
          <w:szCs w:val="28"/>
        </w:rPr>
        <w:t xml:space="preserve">или ГЭК </w:t>
      </w:r>
      <w:r w:rsidRPr="00541439">
        <w:rPr>
          <w:rFonts w:ascii="Times New Roman" w:hAnsi="Times New Roman" w:cs="Times New Roman"/>
          <w:sz w:val="28"/>
          <w:szCs w:val="28"/>
        </w:rPr>
        <w:t>предметные комиссии осуществляют перепроверку отдельных экзаменационных работ.</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Результаты перепроверки оформляются протоколами </w:t>
      </w:r>
      <w:r w:rsidR="00BB1E8F">
        <w:rPr>
          <w:rFonts w:ascii="Times New Roman" w:hAnsi="Times New Roman" w:cs="Times New Roman"/>
          <w:sz w:val="28"/>
          <w:szCs w:val="28"/>
        </w:rPr>
        <w:t>ГЭК</w:t>
      </w:r>
      <w:r w:rsidRPr="00541439">
        <w:rPr>
          <w:rFonts w:ascii="Times New Roman" w:hAnsi="Times New Roman" w:cs="Times New Roman"/>
          <w:sz w:val="28"/>
          <w:szCs w:val="28"/>
        </w:rPr>
        <w:t>.</w:t>
      </w:r>
    </w:p>
    <w:p w:rsidR="00BB1E8F" w:rsidRPr="00541439" w:rsidRDefault="00BB1E8F" w:rsidP="0025151C">
      <w:pPr>
        <w:pStyle w:val="ConsPlusNormal"/>
        <w:spacing w:line="276" w:lineRule="auto"/>
        <w:ind w:firstLine="709"/>
        <w:jc w:val="both"/>
        <w:rPr>
          <w:rFonts w:ascii="Times New Roman" w:hAnsi="Times New Roman" w:cs="Times New Roman"/>
          <w:sz w:val="28"/>
          <w:szCs w:val="28"/>
        </w:rPr>
      </w:pPr>
      <w:r w:rsidRPr="00BB1E8F">
        <w:rPr>
          <w:rFonts w:ascii="Times New Roman" w:hAnsi="Times New Roman" w:cs="Times New Roman"/>
          <w:sz w:val="28"/>
          <w:szCs w:val="28"/>
        </w:rPr>
        <w:t xml:space="preserve">По итогам перепроверки экзаменационных работ председатель ГЭК </w:t>
      </w:r>
      <w:r w:rsidRPr="00541439">
        <w:rPr>
          <w:rFonts w:ascii="Times New Roman" w:hAnsi="Times New Roman" w:cs="Times New Roman"/>
          <w:sz w:val="28"/>
          <w:szCs w:val="28"/>
        </w:rPr>
        <w:t xml:space="preserve">в течение </w:t>
      </w:r>
      <w:r>
        <w:rPr>
          <w:rFonts w:ascii="Times New Roman" w:hAnsi="Times New Roman" w:cs="Times New Roman"/>
          <w:sz w:val="28"/>
          <w:szCs w:val="28"/>
        </w:rPr>
        <w:lastRenderedPageBreak/>
        <w:t>двух</w:t>
      </w:r>
      <w:r w:rsidRPr="00541439">
        <w:rPr>
          <w:rFonts w:ascii="Times New Roman" w:hAnsi="Times New Roman" w:cs="Times New Roman"/>
          <w:sz w:val="28"/>
          <w:szCs w:val="28"/>
        </w:rPr>
        <w:t xml:space="preserve"> рабоч</w:t>
      </w:r>
      <w:r>
        <w:rPr>
          <w:rFonts w:ascii="Times New Roman" w:hAnsi="Times New Roman" w:cs="Times New Roman"/>
          <w:sz w:val="28"/>
          <w:szCs w:val="28"/>
        </w:rPr>
        <w:t>их дней</w:t>
      </w:r>
      <w:r w:rsidRPr="00541439">
        <w:rPr>
          <w:rFonts w:ascii="Times New Roman" w:hAnsi="Times New Roman" w:cs="Times New Roman"/>
          <w:sz w:val="28"/>
          <w:szCs w:val="28"/>
        </w:rPr>
        <w:t>, следующ</w:t>
      </w:r>
      <w:r>
        <w:rPr>
          <w:rFonts w:ascii="Times New Roman" w:hAnsi="Times New Roman" w:cs="Times New Roman"/>
          <w:sz w:val="28"/>
          <w:szCs w:val="28"/>
        </w:rPr>
        <w:t>их</w:t>
      </w:r>
      <w:r w:rsidRPr="00541439">
        <w:rPr>
          <w:rFonts w:ascii="Times New Roman" w:hAnsi="Times New Roman" w:cs="Times New Roman"/>
          <w:sz w:val="28"/>
          <w:szCs w:val="28"/>
        </w:rPr>
        <w:t xml:space="preserve"> за днем получения результатов </w:t>
      </w:r>
      <w:r>
        <w:rPr>
          <w:rFonts w:ascii="Times New Roman" w:hAnsi="Times New Roman" w:cs="Times New Roman"/>
          <w:sz w:val="28"/>
          <w:szCs w:val="28"/>
        </w:rPr>
        <w:t>пере</w:t>
      </w:r>
      <w:r w:rsidRPr="00541439">
        <w:rPr>
          <w:rFonts w:ascii="Times New Roman" w:hAnsi="Times New Roman" w:cs="Times New Roman"/>
          <w:sz w:val="28"/>
          <w:szCs w:val="28"/>
        </w:rPr>
        <w:t>проверки экзаменационных работ</w:t>
      </w:r>
      <w:r>
        <w:rPr>
          <w:rFonts w:ascii="Times New Roman" w:hAnsi="Times New Roman" w:cs="Times New Roman"/>
          <w:sz w:val="28"/>
          <w:szCs w:val="28"/>
        </w:rPr>
        <w:t>,</w:t>
      </w:r>
      <w:r w:rsidRPr="00BB1E8F">
        <w:rPr>
          <w:rFonts w:ascii="Times New Roman" w:hAnsi="Times New Roman" w:cs="Times New Roman"/>
          <w:sz w:val="28"/>
          <w:szCs w:val="28"/>
        </w:rPr>
        <w:t xml:space="preserve"> принимает решение об изменении результатов </w:t>
      </w:r>
      <w:r>
        <w:rPr>
          <w:rFonts w:ascii="Times New Roman" w:hAnsi="Times New Roman" w:cs="Times New Roman"/>
          <w:sz w:val="28"/>
          <w:szCs w:val="28"/>
        </w:rPr>
        <w:t>ГИА</w:t>
      </w:r>
      <w:r w:rsidRPr="00BB1E8F">
        <w:rPr>
          <w:rFonts w:ascii="Times New Roman" w:hAnsi="Times New Roman" w:cs="Times New Roman"/>
          <w:sz w:val="28"/>
          <w:szCs w:val="28"/>
        </w:rPr>
        <w:t xml:space="preserve"> согласно протоколам перепроверки экзаменационных работ или о сохранении выставленных до перепроверки </w:t>
      </w:r>
      <w:r>
        <w:rPr>
          <w:rFonts w:ascii="Times New Roman" w:hAnsi="Times New Roman" w:cs="Times New Roman"/>
          <w:sz w:val="28"/>
          <w:szCs w:val="28"/>
        </w:rPr>
        <w:t>результатов</w:t>
      </w:r>
      <w:r w:rsidRPr="00BB1E8F">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w:t>
      </w:r>
      <w:r w:rsidR="007C36A6" w:rsidRPr="00541439">
        <w:rPr>
          <w:rFonts w:ascii="Times New Roman" w:hAnsi="Times New Roman" w:cs="Times New Roman"/>
          <w:sz w:val="28"/>
          <w:szCs w:val="28"/>
        </w:rPr>
        <w:t>2</w:t>
      </w:r>
      <w:r w:rsidRPr="00541439">
        <w:rPr>
          <w:rFonts w:ascii="Times New Roman" w:hAnsi="Times New Roman" w:cs="Times New Roman"/>
          <w:sz w:val="28"/>
          <w:szCs w:val="28"/>
        </w:rPr>
        <w:t xml:space="preserve">. В случае если конфликтной комиссией была удовлетворена апелляция участника ГИА о нарушении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 xml:space="preserve">Порядка, </w:t>
      </w:r>
      <w:r w:rsidR="00086186" w:rsidRPr="00541439">
        <w:rPr>
          <w:rFonts w:ascii="Times New Roman" w:hAnsi="Times New Roman" w:cs="Times New Roman"/>
          <w:sz w:val="28"/>
          <w:szCs w:val="28"/>
        </w:rPr>
        <w:t xml:space="preserve">председатель </w:t>
      </w:r>
      <w:r w:rsidRPr="00541439">
        <w:rPr>
          <w:rFonts w:ascii="Times New Roman" w:hAnsi="Times New Roman" w:cs="Times New Roman"/>
          <w:sz w:val="28"/>
          <w:szCs w:val="28"/>
        </w:rPr>
        <w:t>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случае если конфликтной комиссией была удовлетворена апелляция участника ГИА о несогласии с выставленными баллами, </w:t>
      </w:r>
      <w:r w:rsidR="00086186" w:rsidRPr="00541439">
        <w:rPr>
          <w:rFonts w:ascii="Times New Roman" w:hAnsi="Times New Roman" w:cs="Times New Roman"/>
          <w:sz w:val="28"/>
          <w:szCs w:val="28"/>
        </w:rPr>
        <w:t xml:space="preserve">председатель </w:t>
      </w:r>
      <w:r w:rsidRPr="00541439">
        <w:rPr>
          <w:rFonts w:ascii="Times New Roman" w:hAnsi="Times New Roman" w:cs="Times New Roman"/>
          <w:sz w:val="28"/>
          <w:szCs w:val="28"/>
        </w:rPr>
        <w:t>ГЭК принимает решение</w:t>
      </w:r>
      <w:r w:rsidR="00086186" w:rsidRPr="00541439">
        <w:rPr>
          <w:rFonts w:ascii="Times New Roman" w:hAnsi="Times New Roman" w:cs="Times New Roman"/>
          <w:sz w:val="28"/>
          <w:szCs w:val="28"/>
        </w:rPr>
        <w:t xml:space="preserve"> </w:t>
      </w:r>
      <w:r w:rsidRPr="00541439">
        <w:rPr>
          <w:rFonts w:ascii="Times New Roman" w:hAnsi="Times New Roman" w:cs="Times New Roman"/>
          <w:sz w:val="28"/>
          <w:szCs w:val="28"/>
        </w:rPr>
        <w:t>об изменении его результата ГИА по соответствующему учебному предмету согласно протоколам конфликтной комиссии.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w:t>
      </w:r>
      <w:r w:rsidR="007C36A6" w:rsidRPr="00541439">
        <w:rPr>
          <w:rFonts w:ascii="Times New Roman" w:hAnsi="Times New Roman" w:cs="Times New Roman"/>
          <w:sz w:val="28"/>
          <w:szCs w:val="28"/>
        </w:rPr>
        <w:t>3</w:t>
      </w:r>
      <w:r w:rsidRPr="00541439">
        <w:rPr>
          <w:rFonts w:ascii="Times New Roman" w:hAnsi="Times New Roman" w:cs="Times New Roman"/>
          <w:sz w:val="28"/>
          <w:szCs w:val="28"/>
        </w:rPr>
        <w:t xml:space="preserve">. При установлении фактов нарушения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 xml:space="preserve">Порядка участником ГИА </w:t>
      </w:r>
      <w:r w:rsidR="00086186" w:rsidRPr="00541439">
        <w:rPr>
          <w:rFonts w:ascii="Times New Roman" w:hAnsi="Times New Roman" w:cs="Times New Roman"/>
          <w:sz w:val="28"/>
          <w:szCs w:val="28"/>
        </w:rPr>
        <w:t xml:space="preserve">председатель </w:t>
      </w:r>
      <w:r w:rsidRPr="00541439">
        <w:rPr>
          <w:rFonts w:ascii="Times New Roman" w:hAnsi="Times New Roman" w:cs="Times New Roman"/>
          <w:sz w:val="28"/>
          <w:szCs w:val="28"/>
        </w:rPr>
        <w:t>ГЭК принимает решение об аннулировании его результата ГИА по соответствующему учебному предмету.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Если нарушение совершено лицами, указанными в </w:t>
      </w:r>
      <w:hyperlink w:anchor="P324" w:history="1">
        <w:r w:rsidRPr="00541439">
          <w:rPr>
            <w:rFonts w:ascii="Times New Roman" w:hAnsi="Times New Roman" w:cs="Times New Roman"/>
            <w:sz w:val="28"/>
            <w:szCs w:val="28"/>
          </w:rPr>
          <w:t>пункт</w:t>
        </w:r>
        <w:r w:rsidR="00DF1A2A">
          <w:rPr>
            <w:rFonts w:ascii="Times New Roman" w:hAnsi="Times New Roman" w:cs="Times New Roman"/>
            <w:sz w:val="28"/>
            <w:szCs w:val="28"/>
          </w:rPr>
          <w:t>ах 49 и</w:t>
        </w:r>
        <w:r w:rsidRPr="00541439">
          <w:rPr>
            <w:rFonts w:ascii="Times New Roman" w:hAnsi="Times New Roman" w:cs="Times New Roman"/>
            <w:sz w:val="28"/>
            <w:szCs w:val="28"/>
          </w:rPr>
          <w:t xml:space="preserve"> </w:t>
        </w:r>
      </w:hyperlink>
      <w:r w:rsidR="007C36A6" w:rsidRPr="00541439">
        <w:rPr>
          <w:rFonts w:ascii="Times New Roman" w:hAnsi="Times New Roman" w:cs="Times New Roman"/>
          <w:sz w:val="28"/>
          <w:szCs w:val="28"/>
        </w:rPr>
        <w:t>50</w:t>
      </w:r>
      <w:r w:rsidRPr="00541439">
        <w:rPr>
          <w:rFonts w:ascii="Times New Roman" w:hAnsi="Times New Roman" w:cs="Times New Roman"/>
          <w:sz w:val="28"/>
          <w:szCs w:val="28"/>
        </w:rPr>
        <w:t xml:space="preserve"> настоящего Порядка, или иными (неустановленными) лицами, то </w:t>
      </w:r>
      <w:r w:rsidR="00086186" w:rsidRPr="00541439">
        <w:rPr>
          <w:rFonts w:ascii="Times New Roman" w:hAnsi="Times New Roman" w:cs="Times New Roman"/>
          <w:sz w:val="28"/>
          <w:szCs w:val="28"/>
        </w:rPr>
        <w:t xml:space="preserve">председатель </w:t>
      </w:r>
      <w:r w:rsidRPr="00541439">
        <w:rPr>
          <w:rFonts w:ascii="Times New Roman" w:hAnsi="Times New Roman" w:cs="Times New Roman"/>
          <w:sz w:val="28"/>
          <w:szCs w:val="28"/>
        </w:rPr>
        <w:t>ГЭК принимает решение</w:t>
      </w:r>
      <w:r w:rsidR="00086186" w:rsidRPr="00541439">
        <w:rPr>
          <w:rFonts w:ascii="Times New Roman" w:hAnsi="Times New Roman" w:cs="Times New Roman"/>
          <w:sz w:val="28"/>
          <w:szCs w:val="28"/>
        </w:rPr>
        <w:t xml:space="preserve"> </w:t>
      </w:r>
      <w:r w:rsidRPr="00541439">
        <w:rPr>
          <w:rFonts w:ascii="Times New Roman" w:hAnsi="Times New Roman" w:cs="Times New Roman"/>
          <w:sz w:val="28"/>
          <w:szCs w:val="28"/>
        </w:rPr>
        <w:t>об аннулировании результатов ГИА по соответствующему учебному предмету</w:t>
      </w:r>
      <w:r w:rsidR="00086186" w:rsidRPr="00541439">
        <w:rPr>
          <w:rFonts w:ascii="Times New Roman" w:hAnsi="Times New Roman" w:cs="Times New Roman"/>
          <w:sz w:val="28"/>
          <w:szCs w:val="28"/>
        </w:rPr>
        <w:t xml:space="preserve"> участников ГИА, результаты</w:t>
      </w:r>
      <w:r w:rsidRPr="00541439">
        <w:rPr>
          <w:rFonts w:ascii="Times New Roman" w:hAnsi="Times New Roman" w:cs="Times New Roman"/>
          <w:sz w:val="28"/>
          <w:szCs w:val="28"/>
        </w:rPr>
        <w:t xml:space="preserve"> которых были искажены, а также </w:t>
      </w:r>
      <w:r w:rsidR="00086186"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о повторном допуске их к ГИА по соответствующему учебному предмету </w:t>
      </w:r>
      <w:r w:rsidR="00086186" w:rsidRPr="00541439">
        <w:rPr>
          <w:rFonts w:ascii="Times New Roman" w:hAnsi="Times New Roman" w:cs="Times New Roman"/>
          <w:sz w:val="28"/>
          <w:szCs w:val="28"/>
        </w:rPr>
        <w:t xml:space="preserve">                             </w:t>
      </w:r>
      <w:r w:rsidRPr="00541439">
        <w:rPr>
          <w:rFonts w:ascii="Times New Roman" w:hAnsi="Times New Roman" w:cs="Times New Roman"/>
          <w:sz w:val="28"/>
          <w:szCs w:val="28"/>
        </w:rPr>
        <w:t>в резервные сроки.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Для принятия решения об аннулировании результата ГИА в связи                                     с нарушением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 xml:space="preserve">Порядка </w:t>
      </w:r>
      <w:r w:rsidR="00086186" w:rsidRPr="00541439">
        <w:rPr>
          <w:rFonts w:ascii="Times New Roman" w:hAnsi="Times New Roman" w:cs="Times New Roman"/>
          <w:sz w:val="28"/>
          <w:szCs w:val="28"/>
        </w:rPr>
        <w:t xml:space="preserve">председатель </w:t>
      </w:r>
      <w:r w:rsidRPr="00541439">
        <w:rPr>
          <w:rFonts w:ascii="Times New Roman" w:hAnsi="Times New Roman" w:cs="Times New Roman"/>
          <w:sz w:val="28"/>
          <w:szCs w:val="28"/>
        </w:rPr>
        <w:t>ГЭК запрашивает у уполномоченных лиц и организаций необходимые документы и сведения, в том числе экзаменационные работы</w:t>
      </w:r>
      <w:r w:rsidR="00FD3440">
        <w:rPr>
          <w:rFonts w:ascii="Times New Roman" w:hAnsi="Times New Roman" w:cs="Times New Roman"/>
          <w:sz w:val="28"/>
          <w:szCs w:val="28"/>
        </w:rPr>
        <w:t xml:space="preserve"> и другие экзаменационные материалы</w:t>
      </w:r>
      <w:r w:rsidRPr="00541439">
        <w:rPr>
          <w:rFonts w:ascii="Times New Roman" w:hAnsi="Times New Roman" w:cs="Times New Roman"/>
          <w:sz w:val="28"/>
          <w:szCs w:val="28"/>
        </w:rPr>
        <w:t xml:space="preserve">, сведения о лицах, присутствовавших в ППЭ, и другие сведения. </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Решение об изменении или аннулировании результатов ГИА в случаях, предусмотренных </w:t>
      </w:r>
      <w:r w:rsidR="00CB0381" w:rsidRPr="00541439">
        <w:rPr>
          <w:rFonts w:ascii="Times New Roman" w:hAnsi="Times New Roman" w:cs="Times New Roman"/>
          <w:sz w:val="28"/>
          <w:szCs w:val="28"/>
        </w:rPr>
        <w:t xml:space="preserve">настоящим </w:t>
      </w:r>
      <w:r w:rsidRPr="00541439">
        <w:rPr>
          <w:rFonts w:ascii="Times New Roman" w:hAnsi="Times New Roman" w:cs="Times New Roman"/>
          <w:sz w:val="28"/>
          <w:szCs w:val="28"/>
        </w:rPr>
        <w:t xml:space="preserve">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w:t>
      </w:r>
      <w:r w:rsidR="007C36A6" w:rsidRPr="00541439">
        <w:rPr>
          <w:rFonts w:ascii="Times New Roman" w:hAnsi="Times New Roman" w:cs="Times New Roman"/>
          <w:sz w:val="28"/>
          <w:szCs w:val="28"/>
        </w:rPr>
        <w:t>4</w:t>
      </w:r>
      <w:r w:rsidRPr="00541439">
        <w:rPr>
          <w:rFonts w:ascii="Times New Roman" w:hAnsi="Times New Roman" w:cs="Times New Roman"/>
          <w:sz w:val="28"/>
          <w:szCs w:val="28"/>
        </w:rPr>
        <w:t>.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ГЭК результатами ГИА.</w:t>
      </w:r>
    </w:p>
    <w:p w:rsidR="00D330D3"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Ознакомление участников ГИА с утвержденными ГЭК результатами ГИА                        по учебному предмету осуществляется в течение одного рабочего дня со дня их </w:t>
      </w:r>
      <w:r w:rsidRPr="00541439">
        <w:rPr>
          <w:rFonts w:ascii="Times New Roman" w:hAnsi="Times New Roman" w:cs="Times New Roman"/>
          <w:sz w:val="28"/>
          <w:szCs w:val="28"/>
        </w:rPr>
        <w:lastRenderedPageBreak/>
        <w:t>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9228F" w:rsidRPr="00541439" w:rsidRDefault="0019228F" w:rsidP="0025151C">
      <w:pPr>
        <w:pStyle w:val="ConsPlusNormal"/>
        <w:spacing w:line="276" w:lineRule="auto"/>
        <w:ind w:firstLine="709"/>
        <w:jc w:val="both"/>
        <w:rPr>
          <w:rFonts w:ascii="Times New Roman" w:hAnsi="Times New Roman" w:cs="Times New Roman"/>
          <w:sz w:val="28"/>
          <w:szCs w:val="28"/>
        </w:rPr>
      </w:pPr>
    </w:p>
    <w:p w:rsidR="00D330D3" w:rsidRPr="00541439" w:rsidRDefault="00DF66BB" w:rsidP="00112759">
      <w:pPr>
        <w:pStyle w:val="ConsPlusNormal"/>
        <w:spacing w:line="276" w:lineRule="auto"/>
        <w:jc w:val="center"/>
        <w:outlineLvl w:val="1"/>
        <w:rPr>
          <w:rFonts w:ascii="Times New Roman" w:hAnsi="Times New Roman" w:cs="Times New Roman"/>
          <w:sz w:val="28"/>
          <w:szCs w:val="28"/>
        </w:rPr>
      </w:pPr>
      <w:r w:rsidRPr="00541439">
        <w:rPr>
          <w:rFonts w:ascii="Times New Roman" w:hAnsi="Times New Roman" w:cs="Times New Roman"/>
          <w:sz w:val="28"/>
          <w:szCs w:val="28"/>
        </w:rPr>
        <w:t>VIII</w:t>
      </w:r>
      <w:r w:rsidR="00D330D3" w:rsidRPr="00541439">
        <w:rPr>
          <w:rFonts w:ascii="Times New Roman" w:hAnsi="Times New Roman" w:cs="Times New Roman"/>
          <w:sz w:val="28"/>
          <w:szCs w:val="28"/>
        </w:rPr>
        <w:t>. Оценка результатов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w:t>
      </w:r>
      <w:r w:rsidR="007C36A6" w:rsidRPr="00541439">
        <w:rPr>
          <w:rFonts w:ascii="Times New Roman" w:hAnsi="Times New Roman" w:cs="Times New Roman"/>
          <w:sz w:val="28"/>
          <w:szCs w:val="28"/>
        </w:rPr>
        <w:t>5</w:t>
      </w:r>
      <w:r w:rsidRPr="00541439">
        <w:rPr>
          <w:rFonts w:ascii="Times New Roman" w:hAnsi="Times New Roman" w:cs="Times New Roman"/>
          <w:sz w:val="28"/>
          <w:szCs w:val="28"/>
        </w:rPr>
        <w:t xml:space="preserve">. Результаты ГИА признаются удовлетворительными в случае, если участник ГИА по сдаваемым учебным предметам набрал минимальное количество </w:t>
      </w:r>
      <w:r w:rsidR="00086186" w:rsidRPr="00541439">
        <w:rPr>
          <w:rFonts w:ascii="Times New Roman" w:hAnsi="Times New Roman" w:cs="Times New Roman"/>
          <w:sz w:val="28"/>
          <w:szCs w:val="28"/>
        </w:rPr>
        <w:t xml:space="preserve">первичных </w:t>
      </w:r>
      <w:r w:rsidRPr="00541439">
        <w:rPr>
          <w:rFonts w:ascii="Times New Roman" w:hAnsi="Times New Roman" w:cs="Times New Roman"/>
          <w:sz w:val="28"/>
          <w:szCs w:val="28"/>
        </w:rPr>
        <w:t>баллов, определенное ОИВ, учредителем, загранучреждением.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w:t>
      </w:r>
      <w:r w:rsidR="007C36A6" w:rsidRPr="00541439">
        <w:rPr>
          <w:rFonts w:ascii="Times New Roman" w:hAnsi="Times New Roman" w:cs="Times New Roman"/>
          <w:sz w:val="28"/>
          <w:szCs w:val="28"/>
        </w:rPr>
        <w:t>6</w:t>
      </w:r>
      <w:r w:rsidRPr="00541439">
        <w:rPr>
          <w:rFonts w:ascii="Times New Roman" w:hAnsi="Times New Roman" w:cs="Times New Roman"/>
          <w:sz w:val="28"/>
          <w:szCs w:val="28"/>
        </w:rPr>
        <w:t xml:space="preserve">.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w:t>
      </w:r>
      <w:r w:rsidR="00086186" w:rsidRPr="00541439">
        <w:rPr>
          <w:rFonts w:ascii="Times New Roman" w:hAnsi="Times New Roman" w:cs="Times New Roman"/>
          <w:sz w:val="28"/>
          <w:szCs w:val="28"/>
        </w:rPr>
        <w:t xml:space="preserve">в дополнительный период, но </w:t>
      </w:r>
      <w:r w:rsidRPr="00541439">
        <w:rPr>
          <w:rFonts w:ascii="Times New Roman" w:hAnsi="Times New Roman" w:cs="Times New Roman"/>
          <w:sz w:val="28"/>
          <w:szCs w:val="28"/>
        </w:rPr>
        <w:t xml:space="preserve">не ранее </w:t>
      </w:r>
      <w:r w:rsidR="00086186"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1 сентября текущего года в сроки и формах, устанавливаемых </w:t>
      </w:r>
      <w:r w:rsidR="00CB0381" w:rsidRPr="00541439">
        <w:rPr>
          <w:rFonts w:ascii="Times New Roman" w:hAnsi="Times New Roman" w:cs="Times New Roman"/>
          <w:sz w:val="28"/>
          <w:szCs w:val="28"/>
        </w:rPr>
        <w:t xml:space="preserve">настоящим </w:t>
      </w:r>
      <w:r w:rsidRPr="00541439">
        <w:rPr>
          <w:rFonts w:ascii="Times New Roman" w:hAnsi="Times New Roman" w:cs="Times New Roman"/>
          <w:sz w:val="28"/>
          <w:szCs w:val="28"/>
        </w:rPr>
        <w:t>Порядком.</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Участникам ГИА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086186" w:rsidRPr="00541439">
        <w:rPr>
          <w:rFonts w:ascii="Times New Roman" w:hAnsi="Times New Roman" w:cs="Times New Roman"/>
          <w:sz w:val="28"/>
          <w:szCs w:val="28"/>
        </w:rPr>
        <w:t xml:space="preserve">в дополнительный период, но </w:t>
      </w:r>
      <w:r w:rsidRPr="00541439">
        <w:rPr>
          <w:rFonts w:ascii="Times New Roman" w:hAnsi="Times New Roman" w:cs="Times New Roman"/>
          <w:sz w:val="28"/>
          <w:szCs w:val="28"/>
        </w:rPr>
        <w:t xml:space="preserve">не ранее 1 сентября текущего года в сроки и формах, устанавливаемых </w:t>
      </w:r>
      <w:r w:rsidR="00CB0381" w:rsidRPr="00541439">
        <w:rPr>
          <w:rFonts w:ascii="Times New Roman" w:hAnsi="Times New Roman" w:cs="Times New Roman"/>
          <w:sz w:val="28"/>
          <w:szCs w:val="28"/>
        </w:rPr>
        <w:t xml:space="preserve">настоящим </w:t>
      </w:r>
      <w:r w:rsidRPr="00541439">
        <w:rPr>
          <w:rFonts w:ascii="Times New Roman" w:hAnsi="Times New Roman" w:cs="Times New Roman"/>
          <w:sz w:val="28"/>
          <w:szCs w:val="28"/>
        </w:rPr>
        <w:t>Порядком.</w:t>
      </w:r>
    </w:p>
    <w:p w:rsidR="00086186" w:rsidRPr="00541439" w:rsidRDefault="00086186"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Заявлени</w:t>
      </w:r>
      <w:r w:rsidR="00CD3F86">
        <w:rPr>
          <w:rFonts w:ascii="Times New Roman" w:hAnsi="Times New Roman" w:cs="Times New Roman"/>
          <w:sz w:val="28"/>
          <w:szCs w:val="28"/>
        </w:rPr>
        <w:t>я</w:t>
      </w:r>
      <w:r w:rsidRPr="00541439">
        <w:rPr>
          <w:rFonts w:ascii="Times New Roman" w:hAnsi="Times New Roman" w:cs="Times New Roman"/>
          <w:sz w:val="28"/>
          <w:szCs w:val="28"/>
        </w:rPr>
        <w:t xml:space="preserve"> на участие в ГИА в дополнительный период не позднее                          чем за две недели до начала указанного периода пода</w:t>
      </w:r>
      <w:r w:rsidR="00CD3F86">
        <w:rPr>
          <w:rFonts w:ascii="Times New Roman" w:hAnsi="Times New Roman" w:cs="Times New Roman"/>
          <w:sz w:val="28"/>
          <w:szCs w:val="28"/>
        </w:rPr>
        <w:t>ю</w:t>
      </w:r>
      <w:r w:rsidRPr="00541439">
        <w:rPr>
          <w:rFonts w:ascii="Times New Roman" w:hAnsi="Times New Roman" w:cs="Times New Roman"/>
          <w:sz w:val="28"/>
          <w:szCs w:val="28"/>
        </w:rPr>
        <w:t>тся указанными лицами              лично на основании документа, удостоверяющего их личность, или их родителями (законными представителями) на основании документ</w:t>
      </w:r>
      <w:r w:rsidR="00CD3F86">
        <w:rPr>
          <w:rFonts w:ascii="Times New Roman" w:hAnsi="Times New Roman" w:cs="Times New Roman"/>
          <w:sz w:val="28"/>
          <w:szCs w:val="28"/>
        </w:rPr>
        <w:t>ов</w:t>
      </w:r>
      <w:r w:rsidRPr="00541439">
        <w:rPr>
          <w:rFonts w:ascii="Times New Roman" w:hAnsi="Times New Roman" w:cs="Times New Roman"/>
          <w:sz w:val="28"/>
          <w:szCs w:val="28"/>
        </w:rPr>
        <w:t>, удостоверяющ</w:t>
      </w:r>
      <w:r w:rsidR="00CD3F86">
        <w:rPr>
          <w:rFonts w:ascii="Times New Roman" w:hAnsi="Times New Roman" w:cs="Times New Roman"/>
          <w:sz w:val="28"/>
          <w:szCs w:val="28"/>
        </w:rPr>
        <w:t>их</w:t>
      </w:r>
      <w:r w:rsidRPr="00541439">
        <w:rPr>
          <w:rFonts w:ascii="Times New Roman" w:hAnsi="Times New Roman" w:cs="Times New Roman"/>
          <w:sz w:val="28"/>
          <w:szCs w:val="28"/>
        </w:rPr>
        <w:t xml:space="preserve">                           их личность, или уполномоченными лицами на основании документ</w:t>
      </w:r>
      <w:r w:rsidR="00CD3F86">
        <w:rPr>
          <w:rFonts w:ascii="Times New Roman" w:hAnsi="Times New Roman" w:cs="Times New Roman"/>
          <w:sz w:val="28"/>
          <w:szCs w:val="28"/>
        </w:rPr>
        <w:t>ов</w:t>
      </w:r>
      <w:r w:rsidRPr="00541439">
        <w:rPr>
          <w:rFonts w:ascii="Times New Roman" w:hAnsi="Times New Roman" w:cs="Times New Roman"/>
          <w:sz w:val="28"/>
          <w:szCs w:val="28"/>
        </w:rPr>
        <w:t>, удостоверяющ</w:t>
      </w:r>
      <w:r w:rsidR="00CD3F86">
        <w:rPr>
          <w:rFonts w:ascii="Times New Roman" w:hAnsi="Times New Roman" w:cs="Times New Roman"/>
          <w:sz w:val="28"/>
          <w:szCs w:val="28"/>
        </w:rPr>
        <w:t>их</w:t>
      </w:r>
      <w:r w:rsidRPr="00541439">
        <w:rPr>
          <w:rFonts w:ascii="Times New Roman" w:hAnsi="Times New Roman" w:cs="Times New Roman"/>
          <w:sz w:val="28"/>
          <w:szCs w:val="28"/>
        </w:rPr>
        <w:t xml:space="preserve"> их личность, и оформленной в уст</w:t>
      </w:r>
      <w:r w:rsidR="00FD3440">
        <w:rPr>
          <w:rFonts w:ascii="Times New Roman" w:hAnsi="Times New Roman" w:cs="Times New Roman"/>
          <w:sz w:val="28"/>
          <w:szCs w:val="28"/>
        </w:rPr>
        <w:t>ановленном порядке доверенности</w:t>
      </w:r>
      <w:r w:rsidRPr="00541439">
        <w:rPr>
          <w:rFonts w:ascii="Times New Roman" w:hAnsi="Times New Roman" w:cs="Times New Roman"/>
          <w:sz w:val="28"/>
          <w:szCs w:val="28"/>
        </w:rPr>
        <w:t xml:space="preserve"> в </w:t>
      </w:r>
      <w:r w:rsidR="00444DAE" w:rsidRPr="00541439">
        <w:rPr>
          <w:rFonts w:ascii="Times New Roman" w:hAnsi="Times New Roman" w:cs="Times New Roman"/>
          <w:sz w:val="28"/>
          <w:szCs w:val="28"/>
        </w:rPr>
        <w:t xml:space="preserve">образовательные </w:t>
      </w:r>
      <w:r w:rsidRPr="00541439">
        <w:rPr>
          <w:rFonts w:ascii="Times New Roman" w:hAnsi="Times New Roman" w:cs="Times New Roman"/>
          <w:sz w:val="28"/>
          <w:szCs w:val="28"/>
        </w:rPr>
        <w:t>организации, которыми указанные лица были допущены к прохождению ГИА.</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DF66BB" w:rsidP="00112759">
      <w:pPr>
        <w:pStyle w:val="ConsPlusNormal"/>
        <w:spacing w:line="276" w:lineRule="auto"/>
        <w:jc w:val="center"/>
        <w:outlineLvl w:val="1"/>
        <w:rPr>
          <w:rFonts w:ascii="Times New Roman" w:hAnsi="Times New Roman" w:cs="Times New Roman"/>
          <w:sz w:val="28"/>
          <w:szCs w:val="28"/>
        </w:rPr>
      </w:pPr>
      <w:r w:rsidRPr="00541439">
        <w:rPr>
          <w:rFonts w:ascii="Times New Roman" w:hAnsi="Times New Roman" w:cs="Times New Roman"/>
          <w:sz w:val="28"/>
          <w:szCs w:val="28"/>
        </w:rPr>
        <w:t>I</w:t>
      </w:r>
      <w:r w:rsidR="00D330D3" w:rsidRPr="00541439">
        <w:rPr>
          <w:rFonts w:ascii="Times New Roman" w:hAnsi="Times New Roman" w:cs="Times New Roman"/>
          <w:sz w:val="28"/>
          <w:szCs w:val="28"/>
        </w:rPr>
        <w:t>X. Прием и рассмотрение апелляций</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p>
    <w:p w:rsidR="00D330D3" w:rsidRPr="00541439" w:rsidRDefault="007C36A6"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77</w:t>
      </w:r>
      <w:r w:rsidR="00D330D3" w:rsidRPr="00541439">
        <w:rPr>
          <w:rFonts w:ascii="Times New Roman" w:hAnsi="Times New Roman" w:cs="Times New Roman"/>
          <w:sz w:val="28"/>
          <w:szCs w:val="28"/>
        </w:rPr>
        <w:t xml:space="preserve">. Конфликтная комиссия принимает в письменной форме апелляции участников ГИА о нарушении </w:t>
      </w:r>
      <w:r w:rsidR="002A2883" w:rsidRPr="00541439">
        <w:rPr>
          <w:rFonts w:ascii="Times New Roman" w:hAnsi="Times New Roman" w:cs="Times New Roman"/>
          <w:sz w:val="28"/>
          <w:szCs w:val="28"/>
        </w:rPr>
        <w:t xml:space="preserve">настоящего </w:t>
      </w:r>
      <w:r w:rsidR="00D330D3" w:rsidRPr="00541439">
        <w:rPr>
          <w:rFonts w:ascii="Times New Roman" w:hAnsi="Times New Roman" w:cs="Times New Roman"/>
          <w:sz w:val="28"/>
          <w:szCs w:val="28"/>
        </w:rPr>
        <w:t>Порядка и (или) о несогласии с выста</w:t>
      </w:r>
      <w:r w:rsidR="00C46535" w:rsidRPr="00541439">
        <w:rPr>
          <w:rFonts w:ascii="Times New Roman" w:hAnsi="Times New Roman" w:cs="Times New Roman"/>
          <w:sz w:val="28"/>
          <w:szCs w:val="28"/>
        </w:rPr>
        <w:t>вленными баллами (далее вместе – апелляции)</w:t>
      </w:r>
      <w:r w:rsidR="00D330D3" w:rsidRPr="00541439">
        <w:rPr>
          <w:rFonts w:ascii="Times New Roman" w:hAnsi="Times New Roman" w:cs="Times New Roman"/>
          <w:sz w:val="28"/>
          <w:szCs w:val="28"/>
        </w:rPr>
        <w:t>.</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bookmarkStart w:id="12" w:name="P461"/>
      <w:bookmarkEnd w:id="12"/>
      <w:r w:rsidRPr="00541439">
        <w:rPr>
          <w:rFonts w:ascii="Times New Roman" w:hAnsi="Times New Roman" w:cs="Times New Roman"/>
          <w:sz w:val="28"/>
          <w:szCs w:val="28"/>
        </w:rPr>
        <w:t>7</w:t>
      </w:r>
      <w:r w:rsidR="007C36A6" w:rsidRPr="00541439">
        <w:rPr>
          <w:rFonts w:ascii="Times New Roman" w:hAnsi="Times New Roman" w:cs="Times New Roman"/>
          <w:sz w:val="28"/>
          <w:szCs w:val="28"/>
        </w:rPr>
        <w:t>8</w:t>
      </w:r>
      <w:r w:rsidRPr="00541439">
        <w:rPr>
          <w:rFonts w:ascii="Times New Roman" w:hAnsi="Times New Roman" w:cs="Times New Roman"/>
          <w:sz w:val="28"/>
          <w:szCs w:val="28"/>
        </w:rPr>
        <w:t xml:space="preserve">. Конфликтная комиссия не рассматривает апелляции по вопросам содержания и структуры </w:t>
      </w:r>
      <w:r w:rsidR="00C46535" w:rsidRPr="00541439">
        <w:rPr>
          <w:rFonts w:ascii="Times New Roman" w:hAnsi="Times New Roman" w:cs="Times New Roman"/>
          <w:sz w:val="28"/>
          <w:szCs w:val="28"/>
        </w:rPr>
        <w:t>заданий</w:t>
      </w:r>
      <w:r w:rsidRPr="00541439">
        <w:rPr>
          <w:rFonts w:ascii="Times New Roman" w:hAnsi="Times New Roman" w:cs="Times New Roman"/>
          <w:sz w:val="28"/>
          <w:szCs w:val="28"/>
        </w:rPr>
        <w:t xml:space="preserve"> по учебным предметам, а также по вопросам, </w:t>
      </w:r>
      <w:r w:rsidRPr="00541439">
        <w:rPr>
          <w:rFonts w:ascii="Times New Roman" w:hAnsi="Times New Roman" w:cs="Times New Roman"/>
          <w:sz w:val="28"/>
          <w:szCs w:val="28"/>
        </w:rPr>
        <w:lastRenderedPageBreak/>
        <w:t xml:space="preserve">связанным с оцениванием результатов выполнения заданий экзаменационной работы с кратким ответом, нарушением участником ГИА требований </w:t>
      </w:r>
      <w:r w:rsidR="002A2883"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или неправильн</w:t>
      </w:r>
      <w:r w:rsidR="00C46535" w:rsidRPr="00541439">
        <w:rPr>
          <w:rFonts w:ascii="Times New Roman" w:hAnsi="Times New Roman" w:cs="Times New Roman"/>
          <w:sz w:val="28"/>
          <w:szCs w:val="28"/>
        </w:rPr>
        <w:t>ым</w:t>
      </w:r>
      <w:r w:rsidRPr="00541439">
        <w:rPr>
          <w:rFonts w:ascii="Times New Roman" w:hAnsi="Times New Roman" w:cs="Times New Roman"/>
          <w:sz w:val="28"/>
          <w:szCs w:val="28"/>
        </w:rPr>
        <w:t xml:space="preserve"> оформлени</w:t>
      </w:r>
      <w:r w:rsidR="00C46535" w:rsidRPr="00541439">
        <w:rPr>
          <w:rFonts w:ascii="Times New Roman" w:hAnsi="Times New Roman" w:cs="Times New Roman"/>
          <w:sz w:val="28"/>
          <w:szCs w:val="28"/>
        </w:rPr>
        <w:t>ем</w:t>
      </w:r>
      <w:r w:rsidRPr="00541439">
        <w:rPr>
          <w:rFonts w:ascii="Times New Roman" w:hAnsi="Times New Roman" w:cs="Times New Roman"/>
          <w:sz w:val="28"/>
          <w:szCs w:val="28"/>
        </w:rPr>
        <w:t xml:space="preserve"> экзаменационной работы.</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7</w:t>
      </w:r>
      <w:r w:rsidR="007C36A6" w:rsidRPr="00541439">
        <w:rPr>
          <w:rFonts w:ascii="Times New Roman" w:hAnsi="Times New Roman" w:cs="Times New Roman"/>
          <w:sz w:val="28"/>
          <w:szCs w:val="28"/>
        </w:rPr>
        <w:t>9</w:t>
      </w:r>
      <w:r w:rsidRPr="00541439">
        <w:rPr>
          <w:rFonts w:ascii="Times New Roman" w:hAnsi="Times New Roman" w:cs="Times New Roman"/>
          <w:sz w:val="28"/>
          <w:szCs w:val="28"/>
        </w:rPr>
        <w:t>.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w:t>
      </w:r>
      <w:r w:rsidR="007F4CC8" w:rsidRPr="00541439">
        <w:rPr>
          <w:rFonts w:ascii="Times New Roman" w:hAnsi="Times New Roman" w:cs="Times New Roman"/>
          <w:sz w:val="28"/>
          <w:szCs w:val="28"/>
        </w:rPr>
        <w:t>листы (бланки)</w:t>
      </w:r>
      <w:r w:rsidR="00EF5B3D" w:rsidRPr="00EF5B3D">
        <w:t xml:space="preserve"> </w:t>
      </w:r>
      <w:r w:rsidR="00EF5B3D" w:rsidRPr="00EF5B3D">
        <w:rPr>
          <w:rFonts w:ascii="Times New Roman" w:hAnsi="Times New Roman" w:cs="Times New Roman"/>
          <w:sz w:val="28"/>
          <w:szCs w:val="28"/>
        </w:rPr>
        <w:t>для записи ответов</w:t>
      </w:r>
      <w:r w:rsidR="007F4CC8" w:rsidRPr="00541439">
        <w:rPr>
          <w:rFonts w:ascii="Times New Roman" w:hAnsi="Times New Roman" w:cs="Times New Roman"/>
          <w:sz w:val="28"/>
          <w:szCs w:val="28"/>
        </w:rPr>
        <w:t xml:space="preserve">, КИМ для проведения ОГЭ, тексты, темы, задания и билеты для проведения ГВЭ, </w:t>
      </w:r>
      <w:r w:rsidRPr="00541439">
        <w:rPr>
          <w:rFonts w:ascii="Times New Roman" w:hAnsi="Times New Roman" w:cs="Times New Roman"/>
          <w:sz w:val="28"/>
          <w:szCs w:val="28"/>
        </w:rPr>
        <w:t>протокол</w:t>
      </w:r>
      <w:r w:rsidR="007F4CC8" w:rsidRPr="00541439">
        <w:rPr>
          <w:rFonts w:ascii="Times New Roman" w:hAnsi="Times New Roman" w:cs="Times New Roman"/>
          <w:sz w:val="28"/>
          <w:szCs w:val="28"/>
        </w:rPr>
        <w:t>ы</w:t>
      </w:r>
      <w:r w:rsidRPr="00541439">
        <w:rPr>
          <w:rFonts w:ascii="Times New Roman" w:hAnsi="Times New Roman" w:cs="Times New Roman"/>
          <w:sz w:val="28"/>
          <w:szCs w:val="28"/>
        </w:rPr>
        <w:t xml:space="preserve"> проверки </w:t>
      </w:r>
      <w:r w:rsidR="007F4CC8" w:rsidRPr="00541439">
        <w:rPr>
          <w:rFonts w:ascii="Times New Roman" w:hAnsi="Times New Roman" w:cs="Times New Roman"/>
          <w:sz w:val="28"/>
          <w:szCs w:val="28"/>
        </w:rPr>
        <w:t xml:space="preserve">экзаменационных работ </w:t>
      </w:r>
      <w:r w:rsidRPr="00541439">
        <w:rPr>
          <w:rFonts w:ascii="Times New Roman" w:hAnsi="Times New Roman" w:cs="Times New Roman"/>
          <w:sz w:val="28"/>
          <w:szCs w:val="28"/>
        </w:rPr>
        <w:t>предметными комиссиями, протокол</w:t>
      </w:r>
      <w:r w:rsidR="007F4CC8" w:rsidRPr="00541439">
        <w:rPr>
          <w:rFonts w:ascii="Times New Roman" w:hAnsi="Times New Roman" w:cs="Times New Roman"/>
          <w:sz w:val="28"/>
          <w:szCs w:val="28"/>
        </w:rPr>
        <w:t>ы</w:t>
      </w:r>
      <w:r w:rsidRPr="00541439">
        <w:rPr>
          <w:rFonts w:ascii="Times New Roman" w:hAnsi="Times New Roman" w:cs="Times New Roman"/>
          <w:sz w:val="28"/>
          <w:szCs w:val="28"/>
        </w:rPr>
        <w:t xml:space="preserve"> устных ответов, </w:t>
      </w:r>
      <w:r w:rsidR="007F4CC8" w:rsidRPr="00541439">
        <w:rPr>
          <w:rFonts w:ascii="Times New Roman" w:hAnsi="Times New Roman" w:cs="Times New Roman"/>
          <w:sz w:val="28"/>
          <w:szCs w:val="28"/>
        </w:rPr>
        <w:t>устны</w:t>
      </w:r>
      <w:r w:rsidR="00FD3440">
        <w:rPr>
          <w:rFonts w:ascii="Times New Roman" w:hAnsi="Times New Roman" w:cs="Times New Roman"/>
          <w:sz w:val="28"/>
          <w:szCs w:val="28"/>
        </w:rPr>
        <w:t>е</w:t>
      </w:r>
      <w:r w:rsidR="007F4CC8" w:rsidRPr="00541439">
        <w:rPr>
          <w:rFonts w:ascii="Times New Roman" w:hAnsi="Times New Roman" w:cs="Times New Roman"/>
          <w:sz w:val="28"/>
          <w:szCs w:val="28"/>
        </w:rPr>
        <w:t xml:space="preserve"> </w:t>
      </w:r>
      <w:r w:rsidRPr="00541439">
        <w:rPr>
          <w:rFonts w:ascii="Times New Roman" w:hAnsi="Times New Roman" w:cs="Times New Roman"/>
          <w:sz w:val="28"/>
          <w:szCs w:val="28"/>
        </w:rPr>
        <w:t>ответ</w:t>
      </w:r>
      <w:r w:rsidR="00FD3440">
        <w:rPr>
          <w:rFonts w:ascii="Times New Roman" w:hAnsi="Times New Roman" w:cs="Times New Roman"/>
          <w:sz w:val="28"/>
          <w:szCs w:val="28"/>
        </w:rPr>
        <w:t>ы</w:t>
      </w:r>
      <w:r w:rsidRPr="00541439">
        <w:rPr>
          <w:rFonts w:ascii="Times New Roman" w:hAnsi="Times New Roman" w:cs="Times New Roman"/>
          <w:sz w:val="28"/>
          <w:szCs w:val="28"/>
        </w:rPr>
        <w:t xml:space="preserve"> на аудионосителях, </w:t>
      </w:r>
      <w:r w:rsidR="007F4CC8" w:rsidRPr="00541439">
        <w:rPr>
          <w:rFonts w:ascii="Times New Roman" w:hAnsi="Times New Roman" w:cs="Times New Roman"/>
          <w:sz w:val="28"/>
          <w:szCs w:val="28"/>
        </w:rPr>
        <w:t xml:space="preserve">а также </w:t>
      </w:r>
      <w:r w:rsidRPr="00541439">
        <w:rPr>
          <w:rFonts w:ascii="Times New Roman" w:hAnsi="Times New Roman" w:cs="Times New Roman"/>
          <w:sz w:val="28"/>
          <w:szCs w:val="28"/>
        </w:rPr>
        <w:t xml:space="preserve">сведения о лицах, присутствовавших </w:t>
      </w:r>
      <w:r w:rsidR="007F4CC8" w:rsidRPr="00541439">
        <w:rPr>
          <w:rFonts w:ascii="Times New Roman" w:hAnsi="Times New Roman" w:cs="Times New Roman"/>
          <w:sz w:val="28"/>
          <w:szCs w:val="28"/>
        </w:rPr>
        <w:t>в ППЭ</w:t>
      </w:r>
      <w:r w:rsidRPr="00541439">
        <w:rPr>
          <w:rFonts w:ascii="Times New Roman" w:hAnsi="Times New Roman" w:cs="Times New Roman"/>
          <w:sz w:val="28"/>
          <w:szCs w:val="28"/>
        </w:rPr>
        <w:t xml:space="preserve">, </w:t>
      </w:r>
      <w:r w:rsidR="007F4CC8" w:rsidRPr="00541439">
        <w:rPr>
          <w:rFonts w:ascii="Times New Roman" w:hAnsi="Times New Roman" w:cs="Times New Roman"/>
          <w:sz w:val="28"/>
          <w:szCs w:val="28"/>
        </w:rPr>
        <w:t xml:space="preserve">иные </w:t>
      </w:r>
      <w:r w:rsidRPr="00541439">
        <w:rPr>
          <w:rFonts w:ascii="Times New Roman" w:hAnsi="Times New Roman" w:cs="Times New Roman"/>
          <w:sz w:val="28"/>
          <w:szCs w:val="28"/>
        </w:rPr>
        <w:t xml:space="preserve"> </w:t>
      </w:r>
      <w:r w:rsidR="007F4CC8" w:rsidRPr="00541439">
        <w:rPr>
          <w:rFonts w:ascii="Times New Roman" w:hAnsi="Times New Roman" w:cs="Times New Roman"/>
          <w:sz w:val="28"/>
          <w:szCs w:val="28"/>
        </w:rPr>
        <w:t xml:space="preserve">сведения о </w:t>
      </w:r>
      <w:r w:rsidRPr="00541439">
        <w:rPr>
          <w:rFonts w:ascii="Times New Roman" w:hAnsi="Times New Roman" w:cs="Times New Roman"/>
          <w:sz w:val="28"/>
          <w:szCs w:val="28"/>
        </w:rPr>
        <w:t xml:space="preserve">соблюдении </w:t>
      </w:r>
      <w:r w:rsidR="002A2883" w:rsidRPr="00541439">
        <w:rPr>
          <w:rFonts w:ascii="Times New Roman" w:hAnsi="Times New Roman" w:cs="Times New Roman"/>
          <w:sz w:val="28"/>
          <w:szCs w:val="28"/>
        </w:rPr>
        <w:t xml:space="preserve">настоящего </w:t>
      </w:r>
      <w:r w:rsidR="007F4CC8" w:rsidRPr="00541439">
        <w:rPr>
          <w:rFonts w:ascii="Times New Roman" w:hAnsi="Times New Roman" w:cs="Times New Roman"/>
          <w:sz w:val="28"/>
          <w:szCs w:val="28"/>
        </w:rPr>
        <w:t>Порядка</w:t>
      </w:r>
      <w:r w:rsidRPr="00541439">
        <w:rPr>
          <w:rFonts w:ascii="Times New Roman" w:hAnsi="Times New Roman" w:cs="Times New Roman"/>
          <w:sz w:val="28"/>
          <w:szCs w:val="28"/>
        </w:rPr>
        <w:t>.</w:t>
      </w:r>
    </w:p>
    <w:p w:rsidR="007F4CC8" w:rsidRPr="00541439" w:rsidRDefault="007F4CC8"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Участники ГИА и (или) их родители (законные представители) при желании могут присутствовать при рассмотрении апелляции.</w:t>
      </w:r>
    </w:p>
    <w:p w:rsidR="007F4CC8" w:rsidRPr="00541439" w:rsidRDefault="007F4CC8"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При рассмотрении апелляции также могут присутствовать:</w:t>
      </w:r>
    </w:p>
    <w:p w:rsidR="007F4CC8" w:rsidRPr="00541439" w:rsidRDefault="007F4CC8"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а) члены ГЭК – по решению председателя ГЭК;</w:t>
      </w:r>
    </w:p>
    <w:p w:rsidR="007F4CC8" w:rsidRPr="00541439" w:rsidRDefault="007F4CC8"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б) общественные наблюдатели, аккредитованные в установленном порядке;</w:t>
      </w:r>
    </w:p>
    <w:p w:rsidR="007F4CC8" w:rsidRPr="00541439" w:rsidRDefault="007F4CC8"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w:t>
      </w:r>
      <w:r w:rsidR="005E272F" w:rsidRPr="00541439">
        <w:rPr>
          <w:rFonts w:ascii="Times New Roman" w:hAnsi="Times New Roman" w:cs="Times New Roman"/>
          <w:sz w:val="28"/>
          <w:szCs w:val="28"/>
        </w:rPr>
        <w:t>) </w:t>
      </w:r>
      <w:r w:rsidRPr="00541439">
        <w:rPr>
          <w:rFonts w:ascii="Times New Roman" w:hAnsi="Times New Roman" w:cs="Times New Roman"/>
          <w:sz w:val="28"/>
          <w:szCs w:val="28"/>
        </w:rPr>
        <w:t xml:space="preserve">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w:t>
      </w:r>
      <w:r w:rsidR="00F85C86" w:rsidRPr="00541439">
        <w:rPr>
          <w:rFonts w:ascii="Times New Roman" w:hAnsi="Times New Roman" w:cs="Times New Roman"/>
          <w:sz w:val="28"/>
          <w:szCs w:val="28"/>
        </w:rPr>
        <w:t xml:space="preserve">сфере </w:t>
      </w:r>
      <w:r w:rsidRPr="00541439">
        <w:rPr>
          <w:rFonts w:ascii="Times New Roman" w:hAnsi="Times New Roman" w:cs="Times New Roman"/>
          <w:sz w:val="28"/>
          <w:szCs w:val="28"/>
        </w:rPr>
        <w:t>образования, – по решению соответствующих органов.</w:t>
      </w:r>
    </w:p>
    <w:p w:rsidR="007F4CC8" w:rsidRPr="00541439" w:rsidRDefault="007F4CC8"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Рассмотрение апелляции проводится в спокойной и доброжелательной обстановке.</w:t>
      </w:r>
    </w:p>
    <w:p w:rsidR="007F4CC8" w:rsidRPr="00541439" w:rsidRDefault="007F4CC8"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Конфликтная комиссия заблаговременно информирует участников ГИА, подавших апелляции, о времени и месте их рассмотрения.</w:t>
      </w:r>
    </w:p>
    <w:p w:rsidR="007F4CC8" w:rsidRPr="00541439" w:rsidRDefault="007C36A6" w:rsidP="007F4CC8">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80</w:t>
      </w:r>
      <w:r w:rsidR="00D330D3" w:rsidRPr="00541439">
        <w:rPr>
          <w:rFonts w:ascii="Times New Roman" w:hAnsi="Times New Roman" w:cs="Times New Roman"/>
          <w:sz w:val="28"/>
          <w:szCs w:val="28"/>
        </w:rPr>
        <w:t xml:space="preserve">. Апелляцию о нарушении </w:t>
      </w:r>
      <w:r w:rsidR="002A2883" w:rsidRPr="00541439">
        <w:rPr>
          <w:rFonts w:ascii="Times New Roman" w:hAnsi="Times New Roman" w:cs="Times New Roman"/>
          <w:sz w:val="28"/>
          <w:szCs w:val="28"/>
        </w:rPr>
        <w:t xml:space="preserve">настоящего </w:t>
      </w:r>
      <w:r w:rsidR="00D330D3" w:rsidRPr="00541439">
        <w:rPr>
          <w:rFonts w:ascii="Times New Roman" w:hAnsi="Times New Roman" w:cs="Times New Roman"/>
          <w:sz w:val="28"/>
          <w:szCs w:val="28"/>
        </w:rPr>
        <w:t xml:space="preserve">Порядка (за исключением случаев, установленных </w:t>
      </w:r>
      <w:hyperlink w:anchor="P461" w:history="1">
        <w:r w:rsidR="00D330D3" w:rsidRPr="00541439">
          <w:rPr>
            <w:rFonts w:ascii="Times New Roman" w:hAnsi="Times New Roman" w:cs="Times New Roman"/>
            <w:sz w:val="28"/>
            <w:szCs w:val="28"/>
          </w:rPr>
          <w:t>пунктом 7</w:t>
        </w:r>
      </w:hyperlink>
      <w:r w:rsidRPr="00541439">
        <w:rPr>
          <w:rFonts w:ascii="Times New Roman" w:hAnsi="Times New Roman" w:cs="Times New Roman"/>
          <w:sz w:val="28"/>
          <w:szCs w:val="28"/>
        </w:rPr>
        <w:t>8</w:t>
      </w:r>
      <w:r w:rsidR="00D330D3" w:rsidRPr="00541439">
        <w:rPr>
          <w:rFonts w:ascii="Times New Roman" w:hAnsi="Times New Roman" w:cs="Times New Roman"/>
          <w:sz w:val="28"/>
          <w:szCs w:val="28"/>
        </w:rP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D330D3" w:rsidRPr="00541439" w:rsidRDefault="00D330D3" w:rsidP="00CD3F86">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 целях проверки изложенных в апелляции сведений о нарушении </w:t>
      </w:r>
      <w:r w:rsidR="005A5B34"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 xml:space="preserve">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w:t>
      </w:r>
      <w:r w:rsidR="00FF740A" w:rsidRPr="00541439">
        <w:rPr>
          <w:rFonts w:ascii="Times New Roman" w:hAnsi="Times New Roman" w:cs="Times New Roman"/>
          <w:sz w:val="28"/>
          <w:szCs w:val="28"/>
        </w:rPr>
        <w:t xml:space="preserve">подавший апелляцию, </w:t>
      </w:r>
      <w:r w:rsidRPr="00541439">
        <w:rPr>
          <w:rFonts w:ascii="Times New Roman" w:hAnsi="Times New Roman" w:cs="Times New Roman"/>
          <w:sz w:val="28"/>
          <w:szCs w:val="28"/>
        </w:rPr>
        <w:t>общественных наблюдателей, сотрудников, осуществляющих охрану правопорядка</w:t>
      </w:r>
      <w:r w:rsidR="00CD3F86" w:rsidRPr="00CD3F86">
        <w:rPr>
          <w:rFonts w:ascii="Times New Roman" w:hAnsi="Times New Roman" w:cs="Times New Roman"/>
          <w:sz w:val="28"/>
          <w:szCs w:val="28"/>
        </w:rPr>
        <w:t xml:space="preserve"> и (или) сотрудник</w:t>
      </w:r>
      <w:r w:rsidR="00CD3F86">
        <w:rPr>
          <w:rFonts w:ascii="Times New Roman" w:hAnsi="Times New Roman" w:cs="Times New Roman"/>
          <w:sz w:val="28"/>
          <w:szCs w:val="28"/>
        </w:rPr>
        <w:t>ов</w:t>
      </w:r>
      <w:r w:rsidR="00CD3F86" w:rsidRPr="00CD3F86">
        <w:rPr>
          <w:rFonts w:ascii="Times New Roman" w:hAnsi="Times New Roman" w:cs="Times New Roman"/>
          <w:sz w:val="28"/>
          <w:szCs w:val="28"/>
        </w:rPr>
        <w:t xml:space="preserve"> о</w:t>
      </w:r>
      <w:r w:rsidR="00CD3F86">
        <w:rPr>
          <w:rFonts w:ascii="Times New Roman" w:hAnsi="Times New Roman" w:cs="Times New Roman"/>
          <w:sz w:val="28"/>
          <w:szCs w:val="28"/>
        </w:rPr>
        <w:t>рганов внутренних дел (полиции)</w:t>
      </w:r>
      <w:r w:rsidRPr="00541439">
        <w:rPr>
          <w:rFonts w:ascii="Times New Roman" w:hAnsi="Times New Roman" w:cs="Times New Roman"/>
          <w:sz w:val="28"/>
          <w:szCs w:val="28"/>
        </w:rPr>
        <w:t xml:space="preserve">, медицинских </w:t>
      </w:r>
      <w:r w:rsidRPr="00541439">
        <w:rPr>
          <w:rFonts w:ascii="Times New Roman" w:hAnsi="Times New Roman" w:cs="Times New Roman"/>
          <w:sz w:val="28"/>
          <w:szCs w:val="28"/>
        </w:rPr>
        <w:lastRenderedPageBreak/>
        <w:t xml:space="preserve">работников, а также ассистентов. </w:t>
      </w:r>
      <w:r w:rsidR="007F4CC8"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Результаты проверки оформляются в форме заключения. Апелляция </w:t>
      </w:r>
      <w:r w:rsidR="007F4CC8" w:rsidRPr="00541439">
        <w:rPr>
          <w:rFonts w:ascii="Times New Roman" w:hAnsi="Times New Roman" w:cs="Times New Roman"/>
          <w:sz w:val="28"/>
          <w:szCs w:val="28"/>
        </w:rPr>
        <w:t xml:space="preserve">о нарушении </w:t>
      </w:r>
      <w:r w:rsidR="005A5B34" w:rsidRPr="00541439">
        <w:rPr>
          <w:rFonts w:ascii="Times New Roman" w:hAnsi="Times New Roman" w:cs="Times New Roman"/>
          <w:sz w:val="28"/>
          <w:szCs w:val="28"/>
        </w:rPr>
        <w:t xml:space="preserve">настоящего </w:t>
      </w:r>
      <w:r w:rsidR="007F4CC8" w:rsidRPr="00541439">
        <w:rPr>
          <w:rFonts w:ascii="Times New Roman" w:hAnsi="Times New Roman" w:cs="Times New Roman"/>
          <w:sz w:val="28"/>
          <w:szCs w:val="28"/>
        </w:rPr>
        <w:t xml:space="preserve">Порядка </w:t>
      </w:r>
      <w:r w:rsidRPr="00541439">
        <w:rPr>
          <w:rFonts w:ascii="Times New Roman" w:hAnsi="Times New Roman" w:cs="Times New Roman"/>
          <w:sz w:val="28"/>
          <w:szCs w:val="28"/>
        </w:rPr>
        <w:t>и заключение о результатах проверки в то</w:t>
      </w:r>
      <w:r w:rsidR="007F4CC8" w:rsidRPr="00541439">
        <w:rPr>
          <w:rFonts w:ascii="Times New Roman" w:hAnsi="Times New Roman" w:cs="Times New Roman"/>
          <w:sz w:val="28"/>
          <w:szCs w:val="28"/>
        </w:rPr>
        <w:t>т же день передаются членом ГЭК</w:t>
      </w:r>
      <w:r w:rsidRPr="00541439">
        <w:rPr>
          <w:rFonts w:ascii="Times New Roman" w:hAnsi="Times New Roman" w:cs="Times New Roman"/>
          <w:sz w:val="28"/>
          <w:szCs w:val="28"/>
        </w:rPr>
        <w:t xml:space="preserve"> в конфликтную комиссию.</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При рассмотрении апелляции о нарушении </w:t>
      </w:r>
      <w:r w:rsidR="005A5B34"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конфликтная комиссия рассматривает апелляцию, заключение о результатах проверки и выносит одно из решений:</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 отклонении апелляции;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об удовлетворении апелляции.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При удовлетворении апелляции о нарушении </w:t>
      </w:r>
      <w:r w:rsidR="005A5B34"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 xml:space="preserve">Порядка результат экзамена, по процедуре которого участником ГИА была подана </w:t>
      </w:r>
      <w:r w:rsidR="007F4CC8" w:rsidRPr="00541439">
        <w:rPr>
          <w:rFonts w:ascii="Times New Roman" w:hAnsi="Times New Roman" w:cs="Times New Roman"/>
          <w:sz w:val="28"/>
          <w:szCs w:val="28"/>
        </w:rPr>
        <w:t xml:space="preserve">указанная </w:t>
      </w:r>
      <w:r w:rsidRPr="00541439">
        <w:rPr>
          <w:rFonts w:ascii="Times New Roman" w:hAnsi="Times New Roman" w:cs="Times New Roman"/>
          <w:sz w:val="28"/>
          <w:szCs w:val="28"/>
        </w:rPr>
        <w:t xml:space="preserve">апелляция, аннулируется, и участнику ГИА предоставляется возможность сдать экзамен по соответствующему учебному предмету в </w:t>
      </w:r>
      <w:r w:rsidR="007F4CC8" w:rsidRPr="00541439">
        <w:rPr>
          <w:rFonts w:ascii="Times New Roman" w:hAnsi="Times New Roman" w:cs="Times New Roman"/>
          <w:sz w:val="28"/>
          <w:szCs w:val="28"/>
        </w:rPr>
        <w:t>иной</w:t>
      </w:r>
      <w:r w:rsidRPr="00541439">
        <w:rPr>
          <w:rFonts w:ascii="Times New Roman" w:hAnsi="Times New Roman" w:cs="Times New Roman"/>
          <w:sz w:val="28"/>
          <w:szCs w:val="28"/>
        </w:rPr>
        <w:t xml:space="preserve"> день, предусмотренный </w:t>
      </w:r>
      <w:r w:rsidR="00CB0381" w:rsidRPr="00541439">
        <w:rPr>
          <w:rFonts w:ascii="Times New Roman" w:hAnsi="Times New Roman" w:cs="Times New Roman"/>
          <w:sz w:val="28"/>
          <w:szCs w:val="28"/>
        </w:rPr>
        <w:t xml:space="preserve">едиными </w:t>
      </w:r>
      <w:r w:rsidRPr="00541439">
        <w:rPr>
          <w:rFonts w:ascii="Times New Roman" w:hAnsi="Times New Roman" w:cs="Times New Roman"/>
          <w:sz w:val="28"/>
          <w:szCs w:val="28"/>
        </w:rPr>
        <w:t>расписани</w:t>
      </w:r>
      <w:r w:rsidR="007F4CC8" w:rsidRPr="00541439">
        <w:rPr>
          <w:rFonts w:ascii="Times New Roman" w:hAnsi="Times New Roman" w:cs="Times New Roman"/>
          <w:sz w:val="28"/>
          <w:szCs w:val="28"/>
        </w:rPr>
        <w:t>ями ОГЭ</w:t>
      </w:r>
      <w:r w:rsidR="00CD3F86">
        <w:rPr>
          <w:rFonts w:ascii="Times New Roman" w:hAnsi="Times New Roman" w:cs="Times New Roman"/>
          <w:sz w:val="28"/>
          <w:szCs w:val="28"/>
        </w:rPr>
        <w:t>,</w:t>
      </w:r>
      <w:r w:rsidR="007F4CC8" w:rsidRPr="00541439">
        <w:rPr>
          <w:rFonts w:ascii="Times New Roman" w:hAnsi="Times New Roman" w:cs="Times New Roman"/>
          <w:sz w:val="28"/>
          <w:szCs w:val="28"/>
        </w:rPr>
        <w:t xml:space="preserve"> ГВЭ. </w:t>
      </w:r>
    </w:p>
    <w:p w:rsidR="00074492" w:rsidRPr="00541439" w:rsidRDefault="00074492"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Конфликтная комиссия рассматривает апелляцию о нарушении </w:t>
      </w:r>
      <w:r w:rsidR="005A5B34" w:rsidRPr="00541439">
        <w:rPr>
          <w:rFonts w:ascii="Times New Roman" w:hAnsi="Times New Roman" w:cs="Times New Roman"/>
          <w:sz w:val="28"/>
          <w:szCs w:val="28"/>
        </w:rPr>
        <w:t xml:space="preserve">настоящего </w:t>
      </w:r>
      <w:r w:rsidRPr="00541439">
        <w:rPr>
          <w:rFonts w:ascii="Times New Roman" w:hAnsi="Times New Roman" w:cs="Times New Roman"/>
          <w:sz w:val="28"/>
          <w:szCs w:val="28"/>
        </w:rPr>
        <w:t>Порядка в течение двух рабочих дней, следующих за днем ее поступления в конфликтную комиссию.</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8</w:t>
      </w:r>
      <w:r w:rsidR="007C36A6" w:rsidRPr="00541439">
        <w:rPr>
          <w:rFonts w:ascii="Times New Roman" w:hAnsi="Times New Roman" w:cs="Times New Roman"/>
          <w:sz w:val="28"/>
          <w:szCs w:val="28"/>
        </w:rPr>
        <w:t>1</w:t>
      </w:r>
      <w:r w:rsidRPr="00541439">
        <w:rPr>
          <w:rFonts w:ascii="Times New Roman" w:hAnsi="Times New Roman" w:cs="Times New Roman"/>
          <w:sz w:val="28"/>
          <w:szCs w:val="28"/>
        </w:rPr>
        <w:t>. Апелляция о несогласии с выставленными баллами</w:t>
      </w:r>
      <w:r w:rsidR="00074492" w:rsidRPr="00541439">
        <w:rPr>
          <w:rFonts w:ascii="Times New Roman" w:hAnsi="Times New Roman" w:cs="Times New Roman"/>
          <w:sz w:val="28"/>
          <w:szCs w:val="28"/>
        </w:rPr>
        <w:t>, в том числе                         по результатам перепроверки экзаменационной работы</w:t>
      </w:r>
      <w:r w:rsidR="00CD3F86">
        <w:rPr>
          <w:rFonts w:ascii="Times New Roman" w:hAnsi="Times New Roman" w:cs="Times New Roman"/>
          <w:sz w:val="28"/>
          <w:szCs w:val="28"/>
        </w:rPr>
        <w:t xml:space="preserve"> в соответствии с пунктом                  71 настоящего Порядка</w:t>
      </w:r>
      <w:r w:rsidR="00074492" w:rsidRPr="00541439">
        <w:rPr>
          <w:rFonts w:ascii="Times New Roman" w:hAnsi="Times New Roman" w:cs="Times New Roman"/>
          <w:sz w:val="28"/>
          <w:szCs w:val="28"/>
        </w:rPr>
        <w:t>,</w:t>
      </w:r>
      <w:r w:rsidRPr="00541439">
        <w:rPr>
          <w:rFonts w:ascii="Times New Roman" w:hAnsi="Times New Roman" w:cs="Times New Roman"/>
          <w:sz w:val="28"/>
          <w:szCs w:val="28"/>
        </w:rPr>
        <w:t xml:space="preserve"> подается в течение двух рабочих дней</w:t>
      </w:r>
      <w:r w:rsidR="00074492" w:rsidRPr="00541439">
        <w:rPr>
          <w:rFonts w:ascii="Times New Roman" w:hAnsi="Times New Roman" w:cs="Times New Roman"/>
          <w:sz w:val="28"/>
          <w:szCs w:val="28"/>
        </w:rPr>
        <w:t>, следующих за</w:t>
      </w:r>
      <w:r w:rsidRPr="00541439">
        <w:rPr>
          <w:rFonts w:ascii="Times New Roman" w:hAnsi="Times New Roman" w:cs="Times New Roman"/>
          <w:sz w:val="28"/>
          <w:szCs w:val="28"/>
        </w:rPr>
        <w:t xml:space="preserve"> официальн</w:t>
      </w:r>
      <w:r w:rsidR="00074492" w:rsidRPr="00541439">
        <w:rPr>
          <w:rFonts w:ascii="Times New Roman" w:hAnsi="Times New Roman" w:cs="Times New Roman"/>
          <w:sz w:val="28"/>
          <w:szCs w:val="28"/>
        </w:rPr>
        <w:t>ым</w:t>
      </w:r>
      <w:r w:rsidRPr="00541439">
        <w:rPr>
          <w:rFonts w:ascii="Times New Roman" w:hAnsi="Times New Roman" w:cs="Times New Roman"/>
          <w:sz w:val="28"/>
          <w:szCs w:val="28"/>
        </w:rPr>
        <w:t xml:space="preserve"> дн</w:t>
      </w:r>
      <w:r w:rsidR="00074492" w:rsidRPr="00541439">
        <w:rPr>
          <w:rFonts w:ascii="Times New Roman" w:hAnsi="Times New Roman" w:cs="Times New Roman"/>
          <w:sz w:val="28"/>
          <w:szCs w:val="28"/>
        </w:rPr>
        <w:t>ем</w:t>
      </w:r>
      <w:r w:rsidRPr="00541439">
        <w:rPr>
          <w:rFonts w:ascii="Times New Roman" w:hAnsi="Times New Roman" w:cs="Times New Roman"/>
          <w:sz w:val="28"/>
          <w:szCs w:val="28"/>
        </w:rPr>
        <w:t xml:space="preserve"> объявления результатов ГИА по соответствующему учебному предмету.</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Участники ГИА </w:t>
      </w:r>
      <w:r w:rsidR="000C69A2" w:rsidRPr="000C69A2">
        <w:rPr>
          <w:rFonts w:ascii="Times New Roman" w:hAnsi="Times New Roman" w:cs="Times New Roman"/>
          <w:sz w:val="28"/>
          <w:szCs w:val="28"/>
        </w:rPr>
        <w:t>или их родител</w:t>
      </w:r>
      <w:r w:rsidR="000C69A2">
        <w:rPr>
          <w:rFonts w:ascii="Times New Roman" w:hAnsi="Times New Roman" w:cs="Times New Roman"/>
          <w:sz w:val="28"/>
          <w:szCs w:val="28"/>
        </w:rPr>
        <w:t>и</w:t>
      </w:r>
      <w:r w:rsidR="000C69A2" w:rsidRPr="000C69A2">
        <w:rPr>
          <w:rFonts w:ascii="Times New Roman" w:hAnsi="Times New Roman" w:cs="Times New Roman"/>
          <w:sz w:val="28"/>
          <w:szCs w:val="28"/>
        </w:rPr>
        <w:t xml:space="preserve"> (законны</w:t>
      </w:r>
      <w:r w:rsidR="000C69A2">
        <w:rPr>
          <w:rFonts w:ascii="Times New Roman" w:hAnsi="Times New Roman" w:cs="Times New Roman"/>
          <w:sz w:val="28"/>
          <w:szCs w:val="28"/>
        </w:rPr>
        <w:t>е</w:t>
      </w:r>
      <w:r w:rsidR="000C69A2" w:rsidRPr="000C69A2">
        <w:rPr>
          <w:rFonts w:ascii="Times New Roman" w:hAnsi="Times New Roman" w:cs="Times New Roman"/>
          <w:sz w:val="28"/>
          <w:szCs w:val="28"/>
        </w:rPr>
        <w:t xml:space="preserve"> представител</w:t>
      </w:r>
      <w:r w:rsidR="000C69A2">
        <w:rPr>
          <w:rFonts w:ascii="Times New Roman" w:hAnsi="Times New Roman" w:cs="Times New Roman"/>
          <w:sz w:val="28"/>
          <w:szCs w:val="28"/>
        </w:rPr>
        <w:t xml:space="preserve">и) </w:t>
      </w:r>
      <w:r w:rsidR="000C69A2" w:rsidRPr="000C69A2">
        <w:rPr>
          <w:rFonts w:ascii="Times New Roman" w:hAnsi="Times New Roman" w:cs="Times New Roman"/>
          <w:sz w:val="28"/>
          <w:szCs w:val="28"/>
        </w:rPr>
        <w:t>на основании документ</w:t>
      </w:r>
      <w:r w:rsidR="000C69A2">
        <w:rPr>
          <w:rFonts w:ascii="Times New Roman" w:hAnsi="Times New Roman" w:cs="Times New Roman"/>
          <w:sz w:val="28"/>
          <w:szCs w:val="28"/>
        </w:rPr>
        <w:t xml:space="preserve">ов, удостоверяющих их личность, </w:t>
      </w:r>
      <w:r w:rsidRPr="00541439">
        <w:rPr>
          <w:rFonts w:ascii="Times New Roman" w:hAnsi="Times New Roman" w:cs="Times New Roman"/>
          <w:sz w:val="28"/>
          <w:szCs w:val="28"/>
        </w:rPr>
        <w:t>подают апелляцию о несогласии с выставленными баллами непосредственно в конфликтную комиссию или</w:t>
      </w:r>
      <w:r w:rsidR="000C69A2">
        <w:rPr>
          <w:rFonts w:ascii="Times New Roman" w:hAnsi="Times New Roman" w:cs="Times New Roman"/>
          <w:sz w:val="28"/>
          <w:szCs w:val="28"/>
        </w:rPr>
        <w:t xml:space="preserve"> в образовательную организацию, </w:t>
      </w:r>
      <w:r w:rsidRPr="00541439">
        <w:rPr>
          <w:rFonts w:ascii="Times New Roman" w:hAnsi="Times New Roman" w:cs="Times New Roman"/>
          <w:sz w:val="28"/>
          <w:szCs w:val="28"/>
        </w:rPr>
        <w:t xml:space="preserve">в которой они были допущены в установленном порядке к ГИА. Руководитель образовательной организации, принявший апелляцию, передает ее в конфликтную комиссию в течение одного рабочего дня после </w:t>
      </w:r>
      <w:r w:rsidR="00FD3440">
        <w:rPr>
          <w:rFonts w:ascii="Times New Roman" w:hAnsi="Times New Roman" w:cs="Times New Roman"/>
          <w:sz w:val="28"/>
          <w:szCs w:val="28"/>
        </w:rPr>
        <w:t>ее получения</w:t>
      </w:r>
      <w:r w:rsidRPr="00541439">
        <w:rPr>
          <w:rFonts w:ascii="Times New Roman" w:hAnsi="Times New Roman" w:cs="Times New Roman"/>
          <w:sz w:val="28"/>
          <w:szCs w:val="28"/>
        </w:rPr>
        <w:t>.</w:t>
      </w:r>
    </w:p>
    <w:p w:rsidR="00074492" w:rsidRPr="00541439" w:rsidRDefault="00074492" w:rsidP="00074492">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По решению ОИВ, учредителя, загранучреждения подача и (или) рассмотрение апелляций о несогласии с выставленными баллами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8</w:t>
      </w:r>
      <w:r w:rsidR="007C36A6" w:rsidRPr="00541439">
        <w:rPr>
          <w:rFonts w:ascii="Times New Roman" w:hAnsi="Times New Roman" w:cs="Times New Roman"/>
          <w:sz w:val="28"/>
          <w:szCs w:val="28"/>
        </w:rPr>
        <w:t>2</w:t>
      </w:r>
      <w:r w:rsidRPr="00541439">
        <w:rPr>
          <w:rFonts w:ascii="Times New Roman" w:hAnsi="Times New Roman" w:cs="Times New Roman"/>
          <w:sz w:val="28"/>
          <w:szCs w:val="28"/>
        </w:rPr>
        <w:t>. При рассмотрении апелляции о несогласии с выставленными баллами конфликтная комиссия запрашивает в РЦОИ</w:t>
      </w:r>
      <w:r w:rsidR="00074492" w:rsidRPr="00541439">
        <w:rPr>
          <w:rFonts w:ascii="Times New Roman" w:hAnsi="Times New Roman" w:cs="Times New Roman"/>
          <w:sz w:val="28"/>
          <w:szCs w:val="28"/>
        </w:rPr>
        <w:t>, предметной комиссии</w:t>
      </w:r>
      <w:r w:rsidRPr="00541439">
        <w:rPr>
          <w:rFonts w:ascii="Times New Roman" w:hAnsi="Times New Roman" w:cs="Times New Roman"/>
          <w:sz w:val="28"/>
          <w:szCs w:val="28"/>
        </w:rPr>
        <w:t xml:space="preserve">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w:t>
      </w:r>
      <w:r w:rsidR="00074492" w:rsidRPr="00541439">
        <w:rPr>
          <w:rFonts w:ascii="Times New Roman" w:hAnsi="Times New Roman" w:cs="Times New Roman"/>
          <w:sz w:val="28"/>
          <w:szCs w:val="28"/>
        </w:rPr>
        <w:t xml:space="preserve"> участника ГИА</w:t>
      </w:r>
      <w:r w:rsidRPr="00541439">
        <w:rPr>
          <w:rFonts w:ascii="Times New Roman" w:hAnsi="Times New Roman" w:cs="Times New Roman"/>
          <w:sz w:val="28"/>
          <w:szCs w:val="28"/>
        </w:rPr>
        <w:t>, копии протоколов проверки экзаменацион</w:t>
      </w:r>
      <w:r w:rsidR="00074492" w:rsidRPr="00541439">
        <w:rPr>
          <w:rFonts w:ascii="Times New Roman" w:hAnsi="Times New Roman" w:cs="Times New Roman"/>
          <w:sz w:val="28"/>
          <w:szCs w:val="28"/>
        </w:rPr>
        <w:t xml:space="preserve">ной работы предметной </w:t>
      </w:r>
      <w:r w:rsidR="00074492" w:rsidRPr="00541439">
        <w:rPr>
          <w:rFonts w:ascii="Times New Roman" w:hAnsi="Times New Roman" w:cs="Times New Roman"/>
          <w:sz w:val="28"/>
          <w:szCs w:val="28"/>
        </w:rPr>
        <w:lastRenderedPageBreak/>
        <w:t xml:space="preserve">комиссией, КИМ для проведения </w:t>
      </w:r>
      <w:r w:rsidR="00F46E1F">
        <w:rPr>
          <w:rFonts w:ascii="Times New Roman" w:hAnsi="Times New Roman" w:cs="Times New Roman"/>
          <w:sz w:val="28"/>
          <w:szCs w:val="28"/>
        </w:rPr>
        <w:t>ОГЭ</w:t>
      </w:r>
      <w:r w:rsidR="00074492" w:rsidRPr="00541439">
        <w:rPr>
          <w:rFonts w:ascii="Times New Roman" w:hAnsi="Times New Roman" w:cs="Times New Roman"/>
          <w:sz w:val="28"/>
          <w:szCs w:val="28"/>
        </w:rPr>
        <w:t xml:space="preserve">, тексты, темы, задания и билеты для проведения ГВЭ </w:t>
      </w:r>
      <w:r w:rsidRPr="00541439">
        <w:rPr>
          <w:rFonts w:ascii="Times New Roman" w:hAnsi="Times New Roman" w:cs="Times New Roman"/>
          <w:sz w:val="28"/>
          <w:szCs w:val="28"/>
        </w:rPr>
        <w:t>участник</w:t>
      </w:r>
      <w:r w:rsidR="00FF740A" w:rsidRPr="00541439">
        <w:rPr>
          <w:rFonts w:ascii="Times New Roman" w:hAnsi="Times New Roman" w:cs="Times New Roman"/>
          <w:sz w:val="28"/>
          <w:szCs w:val="28"/>
        </w:rPr>
        <w:t>а</w:t>
      </w:r>
      <w:r w:rsidRPr="00541439">
        <w:rPr>
          <w:rFonts w:ascii="Times New Roman" w:hAnsi="Times New Roman" w:cs="Times New Roman"/>
          <w:sz w:val="28"/>
          <w:szCs w:val="28"/>
        </w:rPr>
        <w:t xml:space="preserve"> ГИА, подавш</w:t>
      </w:r>
      <w:r w:rsidR="00FF740A" w:rsidRPr="00541439">
        <w:rPr>
          <w:rFonts w:ascii="Times New Roman" w:hAnsi="Times New Roman" w:cs="Times New Roman"/>
          <w:sz w:val="28"/>
          <w:szCs w:val="28"/>
        </w:rPr>
        <w:t>его</w:t>
      </w:r>
      <w:r w:rsidRPr="00541439">
        <w:rPr>
          <w:rFonts w:ascii="Times New Roman" w:hAnsi="Times New Roman" w:cs="Times New Roman"/>
          <w:sz w:val="28"/>
          <w:szCs w:val="28"/>
        </w:rPr>
        <w:t xml:space="preserve"> апелляцию</w:t>
      </w:r>
      <w:r w:rsidR="00074492" w:rsidRPr="00541439">
        <w:t xml:space="preserve"> </w:t>
      </w:r>
      <w:r w:rsidR="00074492" w:rsidRPr="00541439">
        <w:rPr>
          <w:rFonts w:ascii="Times New Roman" w:hAnsi="Times New Roman" w:cs="Times New Roman"/>
          <w:sz w:val="28"/>
          <w:szCs w:val="28"/>
        </w:rPr>
        <w:t>о несогласии                                      с выставленными баллами</w:t>
      </w:r>
      <w:r w:rsidRPr="00541439">
        <w:rPr>
          <w:rFonts w:ascii="Times New Roman" w:hAnsi="Times New Roman" w:cs="Times New Roman"/>
          <w:sz w:val="28"/>
          <w:szCs w:val="28"/>
        </w:rPr>
        <w:t>.</w:t>
      </w:r>
    </w:p>
    <w:p w:rsidR="00D330D3" w:rsidRPr="00541439" w:rsidRDefault="00D330D3" w:rsidP="002823D2">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Указанные материалы предъявляются участнику ГИА (при его участии                              </w:t>
      </w:r>
      <w:r w:rsidR="002823D2" w:rsidRPr="00541439">
        <w:rPr>
          <w:rFonts w:ascii="Times New Roman" w:hAnsi="Times New Roman" w:cs="Times New Roman"/>
          <w:sz w:val="28"/>
          <w:szCs w:val="28"/>
        </w:rPr>
        <w:t xml:space="preserve">в рассмотрении апелляции). </w:t>
      </w:r>
      <w:r w:rsidRPr="00541439">
        <w:rPr>
          <w:rFonts w:ascii="Times New Roman" w:hAnsi="Times New Roman" w:cs="Times New Roman"/>
          <w:sz w:val="28"/>
          <w:szCs w:val="28"/>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w:t>
      </w:r>
      <w:r w:rsidR="002823D2"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с цифровой аудиозаписью его устного ответа, протокол </w:t>
      </w:r>
      <w:r w:rsidR="000977D4">
        <w:rPr>
          <w:rFonts w:ascii="Times New Roman" w:hAnsi="Times New Roman" w:cs="Times New Roman"/>
          <w:sz w:val="28"/>
          <w:szCs w:val="28"/>
        </w:rPr>
        <w:t xml:space="preserve">его </w:t>
      </w:r>
      <w:r w:rsidRPr="00541439">
        <w:rPr>
          <w:rFonts w:ascii="Times New Roman" w:hAnsi="Times New Roman" w:cs="Times New Roman"/>
          <w:sz w:val="28"/>
          <w:szCs w:val="28"/>
        </w:rPr>
        <w:t>устного ответа</w:t>
      </w:r>
      <w:r w:rsidR="002823D2" w:rsidRPr="00541439">
        <w:rPr>
          <w:rFonts w:ascii="Times New Roman" w:hAnsi="Times New Roman" w:cs="Times New Roman"/>
          <w:sz w:val="28"/>
          <w:szCs w:val="28"/>
        </w:rPr>
        <w:t>.</w:t>
      </w:r>
      <w:r w:rsidRPr="00541439">
        <w:rPr>
          <w:rFonts w:ascii="Times New Roman" w:hAnsi="Times New Roman" w:cs="Times New Roman"/>
          <w:sz w:val="28"/>
          <w:szCs w:val="28"/>
        </w:rPr>
        <w:t xml:space="preserve"> </w:t>
      </w:r>
    </w:p>
    <w:p w:rsidR="002823D2"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823D2" w:rsidRPr="00541439">
        <w:rPr>
          <w:rFonts w:ascii="Times New Roman" w:hAnsi="Times New Roman" w:cs="Times New Roman"/>
          <w:sz w:val="28"/>
          <w:szCs w:val="28"/>
        </w:rPr>
        <w:t>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случае если эксперт не дает однозначн</w:t>
      </w:r>
      <w:r w:rsidR="002823D2" w:rsidRPr="00541439">
        <w:rPr>
          <w:rFonts w:ascii="Times New Roman" w:hAnsi="Times New Roman" w:cs="Times New Roman"/>
          <w:sz w:val="28"/>
          <w:szCs w:val="28"/>
        </w:rPr>
        <w:t>ого</w:t>
      </w:r>
      <w:r w:rsidRPr="00541439">
        <w:rPr>
          <w:rFonts w:ascii="Times New Roman" w:hAnsi="Times New Roman" w:cs="Times New Roman"/>
          <w:sz w:val="28"/>
          <w:szCs w:val="28"/>
        </w:rPr>
        <w:t xml:space="preserve"> ответ</w:t>
      </w:r>
      <w:r w:rsidR="002823D2" w:rsidRPr="00541439">
        <w:rPr>
          <w:rFonts w:ascii="Times New Roman" w:hAnsi="Times New Roman" w:cs="Times New Roman"/>
          <w:sz w:val="28"/>
          <w:szCs w:val="28"/>
        </w:rPr>
        <w:t>а</w:t>
      </w:r>
      <w:r w:rsidRPr="00541439">
        <w:rPr>
          <w:rFonts w:ascii="Times New Roman" w:hAnsi="Times New Roman" w:cs="Times New Roman"/>
          <w:sz w:val="28"/>
          <w:szCs w:val="28"/>
        </w:rPr>
        <w:t xml:space="preserve">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8</w:t>
      </w:r>
      <w:r w:rsidR="007C36A6" w:rsidRPr="00541439">
        <w:rPr>
          <w:rFonts w:ascii="Times New Roman" w:hAnsi="Times New Roman" w:cs="Times New Roman"/>
          <w:sz w:val="28"/>
          <w:szCs w:val="28"/>
        </w:rPr>
        <w:t>3</w:t>
      </w:r>
      <w:r w:rsidRPr="00541439">
        <w:rPr>
          <w:rFonts w:ascii="Times New Roman" w:hAnsi="Times New Roman" w:cs="Times New Roman"/>
          <w:sz w:val="28"/>
          <w:szCs w:val="28"/>
        </w:rPr>
        <w:t xml:space="preserve">.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w:t>
      </w:r>
      <w:r w:rsidR="002823D2" w:rsidRPr="00541439">
        <w:rPr>
          <w:rFonts w:ascii="Times New Roman" w:hAnsi="Times New Roman" w:cs="Times New Roman"/>
          <w:sz w:val="28"/>
          <w:szCs w:val="28"/>
        </w:rPr>
        <w:t>изменении</w:t>
      </w:r>
      <w:r w:rsidRPr="00541439">
        <w:rPr>
          <w:rFonts w:ascii="Times New Roman" w:hAnsi="Times New Roman" w:cs="Times New Roman"/>
          <w:sz w:val="28"/>
          <w:szCs w:val="28"/>
        </w:rPr>
        <w:t xml:space="preserve">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823D2" w:rsidRPr="00541439" w:rsidRDefault="002823D2"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D330D3" w:rsidRPr="00541439" w:rsidRDefault="00D330D3" w:rsidP="0025151C">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E399C" w:rsidRPr="002823D2" w:rsidRDefault="00D330D3" w:rsidP="002823D2">
      <w:pPr>
        <w:pStyle w:val="ConsPlusNormal"/>
        <w:spacing w:line="276" w:lineRule="auto"/>
        <w:ind w:firstLine="709"/>
        <w:jc w:val="both"/>
        <w:rPr>
          <w:rFonts w:ascii="Times New Roman" w:hAnsi="Times New Roman" w:cs="Times New Roman"/>
          <w:sz w:val="28"/>
          <w:szCs w:val="28"/>
        </w:rPr>
      </w:pPr>
      <w:r w:rsidRPr="00541439">
        <w:rPr>
          <w:rFonts w:ascii="Times New Roman" w:hAnsi="Times New Roman" w:cs="Times New Roman"/>
          <w:sz w:val="28"/>
          <w:szCs w:val="28"/>
        </w:rPr>
        <w:t>8</w:t>
      </w:r>
      <w:r w:rsidR="007C36A6" w:rsidRPr="00541439">
        <w:rPr>
          <w:rFonts w:ascii="Times New Roman" w:hAnsi="Times New Roman" w:cs="Times New Roman"/>
          <w:sz w:val="28"/>
          <w:szCs w:val="28"/>
        </w:rPr>
        <w:t>4</w:t>
      </w:r>
      <w:r w:rsidRPr="00541439">
        <w:rPr>
          <w:rFonts w:ascii="Times New Roman" w:hAnsi="Times New Roman" w:cs="Times New Roman"/>
          <w:sz w:val="28"/>
          <w:szCs w:val="28"/>
        </w:rPr>
        <w:t xml:space="preserve">. После </w:t>
      </w:r>
      <w:r w:rsidR="00FF740A" w:rsidRPr="00541439">
        <w:rPr>
          <w:rFonts w:ascii="Times New Roman" w:hAnsi="Times New Roman" w:cs="Times New Roman"/>
          <w:sz w:val="28"/>
          <w:szCs w:val="28"/>
        </w:rPr>
        <w:t xml:space="preserve">принятия конфликтной комиссией соответствующего решения                            и </w:t>
      </w:r>
      <w:r w:rsidRPr="00541439">
        <w:rPr>
          <w:rFonts w:ascii="Times New Roman" w:hAnsi="Times New Roman" w:cs="Times New Roman"/>
          <w:sz w:val="28"/>
          <w:szCs w:val="28"/>
        </w:rPr>
        <w:t>утверждения</w:t>
      </w:r>
      <w:r w:rsidR="00FF740A" w:rsidRPr="00541439">
        <w:rPr>
          <w:rFonts w:ascii="Times New Roman" w:hAnsi="Times New Roman" w:cs="Times New Roman"/>
          <w:sz w:val="28"/>
          <w:szCs w:val="28"/>
        </w:rPr>
        <w:t xml:space="preserve"> его </w:t>
      </w:r>
      <w:r w:rsidR="002823D2" w:rsidRPr="00541439">
        <w:rPr>
          <w:rFonts w:ascii="Times New Roman" w:hAnsi="Times New Roman" w:cs="Times New Roman"/>
          <w:sz w:val="28"/>
          <w:szCs w:val="28"/>
        </w:rPr>
        <w:t xml:space="preserve">председателем </w:t>
      </w:r>
      <w:r w:rsidR="00FF740A" w:rsidRPr="00541439">
        <w:rPr>
          <w:rFonts w:ascii="Times New Roman" w:hAnsi="Times New Roman" w:cs="Times New Roman"/>
          <w:sz w:val="28"/>
          <w:szCs w:val="28"/>
        </w:rPr>
        <w:t>ГЭК</w:t>
      </w:r>
      <w:r w:rsidRPr="00541439">
        <w:rPr>
          <w:rFonts w:ascii="Times New Roman" w:hAnsi="Times New Roman" w:cs="Times New Roman"/>
          <w:sz w:val="28"/>
          <w:szCs w:val="28"/>
        </w:rPr>
        <w:t xml:space="preserve"> результаты ГИА передаются </w:t>
      </w:r>
      <w:r w:rsidR="002823D2" w:rsidRPr="00541439">
        <w:rPr>
          <w:rFonts w:ascii="Times New Roman" w:hAnsi="Times New Roman" w:cs="Times New Roman"/>
          <w:sz w:val="28"/>
          <w:szCs w:val="28"/>
        </w:rPr>
        <w:t xml:space="preserve">                                       </w:t>
      </w:r>
      <w:r w:rsidRPr="00541439">
        <w:rPr>
          <w:rFonts w:ascii="Times New Roman" w:hAnsi="Times New Roman" w:cs="Times New Roman"/>
          <w:sz w:val="28"/>
          <w:szCs w:val="28"/>
        </w:rPr>
        <w:t xml:space="preserve">в образовательные организации, органы местного самоуправления, загранучреждениям и учредителям для ознакомления участников ГИА </w:t>
      </w:r>
      <w:r w:rsidR="002823D2" w:rsidRPr="00541439">
        <w:rPr>
          <w:rFonts w:ascii="Times New Roman" w:hAnsi="Times New Roman" w:cs="Times New Roman"/>
          <w:sz w:val="28"/>
          <w:szCs w:val="28"/>
        </w:rPr>
        <w:t xml:space="preserve">                                </w:t>
      </w:r>
      <w:r w:rsidRPr="00541439">
        <w:rPr>
          <w:rFonts w:ascii="Times New Roman" w:hAnsi="Times New Roman" w:cs="Times New Roman"/>
          <w:sz w:val="28"/>
          <w:szCs w:val="28"/>
        </w:rPr>
        <w:t>с полученными ими результатами ГИА.</w:t>
      </w:r>
    </w:p>
    <w:sectPr w:rsidR="003E399C" w:rsidRPr="002823D2" w:rsidSect="00D330D3">
      <w:headerReference w:type="default" r:id="rId25"/>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65F" w:rsidRDefault="00E7465F" w:rsidP="00D330D3">
      <w:r>
        <w:separator/>
      </w:r>
    </w:p>
  </w:endnote>
  <w:endnote w:type="continuationSeparator" w:id="0">
    <w:p w:rsidR="00E7465F" w:rsidRDefault="00E7465F" w:rsidP="00D3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65F" w:rsidRDefault="00E7465F" w:rsidP="00D330D3">
      <w:r>
        <w:separator/>
      </w:r>
    </w:p>
  </w:footnote>
  <w:footnote w:type="continuationSeparator" w:id="0">
    <w:p w:rsidR="00E7465F" w:rsidRDefault="00E7465F" w:rsidP="00D330D3">
      <w:r>
        <w:continuationSeparator/>
      </w:r>
    </w:p>
  </w:footnote>
  <w:footnote w:id="1">
    <w:p w:rsidR="007B3D77" w:rsidRPr="00911565" w:rsidRDefault="007B3D77" w:rsidP="008C3C56">
      <w:pPr>
        <w:pStyle w:val="ConsPlusNormal"/>
        <w:spacing w:before="220"/>
        <w:ind w:firstLine="540"/>
        <w:jc w:val="both"/>
        <w:rPr>
          <w:rFonts w:ascii="Times New Roman" w:hAnsi="Times New Roman" w:cs="Times New Roman"/>
          <w:sz w:val="24"/>
          <w:szCs w:val="24"/>
        </w:rPr>
      </w:pPr>
      <w:r w:rsidRPr="004F68A5">
        <w:rPr>
          <w:rStyle w:val="af"/>
          <w:rFonts w:ascii="Times New Roman" w:hAnsi="Times New Roman" w:cs="Times New Roman"/>
        </w:rPr>
        <w:footnoteRef/>
      </w:r>
      <w:r>
        <w:t xml:space="preserve"> </w:t>
      </w:r>
      <w:r w:rsidRPr="00911565">
        <w:rPr>
          <w:rFonts w:ascii="Times New Roman" w:hAnsi="Times New Roman" w:cs="Times New Roman"/>
          <w:sz w:val="24"/>
          <w:szCs w:val="24"/>
        </w:rPr>
        <w:t xml:space="preserve">Часть 4 статьи 59 Федерального закона от 29 декабря 2012 г. № 273-ФЗ «Об образовании </w:t>
      </w:r>
      <w:r>
        <w:rPr>
          <w:rFonts w:ascii="Times New Roman" w:hAnsi="Times New Roman" w:cs="Times New Roman"/>
          <w:sz w:val="24"/>
          <w:szCs w:val="24"/>
        </w:rPr>
        <w:t xml:space="preserve">              </w:t>
      </w:r>
      <w:r w:rsidRPr="00911565">
        <w:rPr>
          <w:rFonts w:ascii="Times New Roman" w:hAnsi="Times New Roman" w:cs="Times New Roman"/>
          <w:sz w:val="24"/>
          <w:szCs w:val="24"/>
        </w:rPr>
        <w:t>в Российской Федерации» (Собрание законодательства Р</w:t>
      </w:r>
      <w:r>
        <w:rPr>
          <w:rFonts w:ascii="Times New Roman" w:hAnsi="Times New Roman" w:cs="Times New Roman"/>
          <w:sz w:val="24"/>
          <w:szCs w:val="24"/>
        </w:rPr>
        <w:t>оссийской Федерации, 2012, № 53,</w:t>
      </w:r>
      <w:r w:rsidRPr="004F68A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F68A5">
        <w:rPr>
          <w:rFonts w:ascii="Times New Roman" w:hAnsi="Times New Roman" w:cs="Times New Roman"/>
          <w:bCs/>
          <w:sz w:val="24"/>
          <w:szCs w:val="24"/>
        </w:rPr>
        <w:t>ст. 7598</w:t>
      </w:r>
      <w:r>
        <w:rPr>
          <w:rFonts w:ascii="Times New Roman" w:hAnsi="Times New Roman" w:cs="Times New Roman"/>
          <w:sz w:val="24"/>
          <w:szCs w:val="24"/>
        </w:rPr>
        <w:t>)</w:t>
      </w:r>
      <w:r w:rsidRPr="00911565">
        <w:rPr>
          <w:rFonts w:ascii="Times New Roman" w:hAnsi="Times New Roman" w:cs="Times New Roman"/>
          <w:sz w:val="24"/>
          <w:szCs w:val="24"/>
        </w:rPr>
        <w:t xml:space="preserve"> (далее – Федеральный закон).</w:t>
      </w:r>
    </w:p>
    <w:p w:rsidR="007B3D77" w:rsidRDefault="007B3D77" w:rsidP="008C3C56">
      <w:pPr>
        <w:pStyle w:val="ConsPlusNormal"/>
        <w:ind w:firstLine="540"/>
        <w:jc w:val="both"/>
      </w:pPr>
    </w:p>
  </w:footnote>
  <w:footnote w:id="2">
    <w:p w:rsidR="007B3D77" w:rsidRDefault="007B3D77" w:rsidP="00D330D3">
      <w:pPr>
        <w:pStyle w:val="ConsPlusNormal"/>
        <w:jc w:val="both"/>
      </w:pPr>
      <w:r>
        <w:rPr>
          <w:rStyle w:val="af"/>
        </w:rPr>
        <w:footnoteRef/>
      </w:r>
      <w:r>
        <w:t xml:space="preserve"> </w:t>
      </w:r>
      <w:r w:rsidRPr="005E44CB">
        <w:rPr>
          <w:rFonts w:ascii="Times New Roman" w:hAnsi="Times New Roman" w:cs="Times New Roman"/>
          <w:sz w:val="24"/>
          <w:szCs w:val="24"/>
        </w:rPr>
        <w:t>Часть 4 статьи 71 Федерального закона.</w:t>
      </w:r>
    </w:p>
  </w:footnote>
  <w:footnote w:id="3">
    <w:p w:rsidR="007B3D77" w:rsidRDefault="007B3D77" w:rsidP="00D330D3">
      <w:pPr>
        <w:pStyle w:val="ConsPlusNormal"/>
        <w:jc w:val="both"/>
      </w:pPr>
      <w:r>
        <w:rPr>
          <w:rStyle w:val="af"/>
        </w:rPr>
        <w:footnoteRef/>
      </w:r>
      <w:r>
        <w:t xml:space="preserve"> </w:t>
      </w:r>
      <w:r w:rsidRPr="005E44CB">
        <w:rPr>
          <w:rFonts w:ascii="Times New Roman" w:hAnsi="Times New Roman" w:cs="Times New Roman"/>
          <w:sz w:val="24"/>
          <w:szCs w:val="24"/>
        </w:rPr>
        <w:t>Часть 3 статьи 34 Федерального закона.</w:t>
      </w:r>
    </w:p>
  </w:footnote>
  <w:footnote w:id="4">
    <w:p w:rsidR="007B3D77" w:rsidRPr="00F65D13" w:rsidRDefault="007B3D77" w:rsidP="00D330D3">
      <w:pPr>
        <w:pStyle w:val="ConsPlusNormal"/>
        <w:jc w:val="both"/>
        <w:rPr>
          <w:rFonts w:ascii="Times New Roman" w:hAnsi="Times New Roman" w:cs="Times New Roman"/>
          <w:sz w:val="24"/>
          <w:szCs w:val="24"/>
        </w:rPr>
      </w:pPr>
      <w:r>
        <w:rPr>
          <w:rStyle w:val="af"/>
        </w:rPr>
        <w:footnoteRef/>
      </w:r>
      <w:r>
        <w:t xml:space="preserve"> </w:t>
      </w:r>
      <w:hyperlink r:id="rId1" w:history="1">
        <w:r w:rsidRPr="00F65D13">
          <w:rPr>
            <w:rFonts w:ascii="Times New Roman" w:hAnsi="Times New Roman" w:cs="Times New Roman"/>
            <w:sz w:val="24"/>
            <w:szCs w:val="24"/>
          </w:rPr>
          <w:t>Часть 11 статьи 59</w:t>
        </w:r>
      </w:hyperlink>
      <w:r w:rsidRPr="00F65D13">
        <w:rPr>
          <w:rFonts w:ascii="Times New Roman" w:hAnsi="Times New Roman" w:cs="Times New Roman"/>
          <w:sz w:val="24"/>
          <w:szCs w:val="24"/>
        </w:rPr>
        <w:t xml:space="preserve"> Федерального закона.</w:t>
      </w:r>
    </w:p>
    <w:p w:rsidR="007B3D77" w:rsidRDefault="007B3D77" w:rsidP="00D330D3">
      <w:pPr>
        <w:pStyle w:val="ae"/>
      </w:pPr>
    </w:p>
  </w:footnote>
  <w:footnote w:id="5">
    <w:p w:rsidR="007B3D77" w:rsidRDefault="007B3D77" w:rsidP="00D330D3">
      <w:r>
        <w:rPr>
          <w:rStyle w:val="af"/>
        </w:rPr>
        <w:footnoteRef/>
      </w:r>
      <w:r>
        <w:t xml:space="preserve"> </w:t>
      </w:r>
      <w:r w:rsidRPr="00F65D13">
        <w:t>Пункт 2 части 13 статьи 59 Федерального закона.</w:t>
      </w:r>
    </w:p>
  </w:footnote>
  <w:footnote w:id="6">
    <w:p w:rsidR="007B3D77" w:rsidRPr="00112759" w:rsidRDefault="007B3D77" w:rsidP="00112759">
      <w:pPr>
        <w:pStyle w:val="ConsPlusNormal"/>
        <w:jc w:val="both"/>
        <w:rPr>
          <w:rFonts w:ascii="Times New Roman" w:hAnsi="Times New Roman" w:cs="Times New Roman"/>
          <w:sz w:val="24"/>
          <w:szCs w:val="24"/>
        </w:rPr>
      </w:pPr>
      <w:r>
        <w:rPr>
          <w:rStyle w:val="af"/>
        </w:rPr>
        <w:footnoteRef/>
      </w:r>
      <w:r>
        <w:t xml:space="preserve"> </w:t>
      </w:r>
      <w:r w:rsidRPr="00C663FF">
        <w:rPr>
          <w:rFonts w:ascii="Times New Roman" w:hAnsi="Times New Roman" w:cs="Times New Roman"/>
          <w:sz w:val="24"/>
          <w:szCs w:val="24"/>
        </w:rPr>
        <w:t>Часть 5 статьи 18 Федерального закона.</w:t>
      </w:r>
    </w:p>
  </w:footnote>
  <w:footnote w:id="7">
    <w:p w:rsidR="007B3D77" w:rsidRPr="007B6042" w:rsidRDefault="007B3D77" w:rsidP="000B64F8">
      <w:pPr>
        <w:pStyle w:val="ae"/>
        <w:rPr>
          <w:sz w:val="24"/>
          <w:szCs w:val="24"/>
        </w:rPr>
      </w:pPr>
      <w:r>
        <w:rPr>
          <w:rStyle w:val="af"/>
        </w:rPr>
        <w:footnoteRef/>
      </w:r>
      <w:r>
        <w:t xml:space="preserve"> </w:t>
      </w:r>
      <w:r w:rsidRPr="007B6042">
        <w:rPr>
          <w:sz w:val="24"/>
          <w:szCs w:val="24"/>
        </w:rPr>
        <w:t>Часть 11 статьи 59 Федерального закона.</w:t>
      </w:r>
    </w:p>
  </w:footnote>
  <w:footnote w:id="8">
    <w:p w:rsidR="007B3D77" w:rsidRPr="007B6042" w:rsidRDefault="007B3D77" w:rsidP="000B64F8">
      <w:pPr>
        <w:pStyle w:val="ae"/>
        <w:rPr>
          <w:sz w:val="24"/>
          <w:szCs w:val="24"/>
        </w:rPr>
      </w:pPr>
      <w:r w:rsidRPr="007B6042">
        <w:rPr>
          <w:rStyle w:val="af"/>
        </w:rPr>
        <w:footnoteRef/>
      </w:r>
      <w:r w:rsidRPr="007B6042">
        <w:t xml:space="preserve"> </w:t>
      </w:r>
      <w:r w:rsidRPr="007B6042">
        <w:rPr>
          <w:sz w:val="24"/>
          <w:szCs w:val="24"/>
        </w:rPr>
        <w:t>Часть 14 статьи 59 Федерального закона.</w:t>
      </w:r>
    </w:p>
  </w:footnote>
  <w:footnote w:id="9">
    <w:p w:rsidR="007B3D77" w:rsidRPr="007B6042" w:rsidRDefault="007B3D77" w:rsidP="00406DA8">
      <w:pPr>
        <w:pStyle w:val="ae"/>
        <w:rPr>
          <w:sz w:val="24"/>
          <w:szCs w:val="24"/>
        </w:rPr>
      </w:pPr>
      <w:r w:rsidRPr="007B6042">
        <w:rPr>
          <w:rStyle w:val="af"/>
        </w:rPr>
        <w:footnoteRef/>
      </w:r>
      <w:r w:rsidRPr="007B6042">
        <w:rPr>
          <w:sz w:val="24"/>
          <w:szCs w:val="24"/>
        </w:rPr>
        <w:t xml:space="preserve"> Пункт 1 части 2 статьи 98 Федерального закона.</w:t>
      </w:r>
    </w:p>
  </w:footnote>
  <w:footnote w:id="10">
    <w:p w:rsidR="007B3D77" w:rsidRPr="007B6042" w:rsidRDefault="007B3D77" w:rsidP="00406DA8">
      <w:pPr>
        <w:pStyle w:val="ae"/>
        <w:rPr>
          <w:sz w:val="24"/>
          <w:szCs w:val="24"/>
        </w:rPr>
      </w:pPr>
      <w:r w:rsidRPr="007B6042">
        <w:rPr>
          <w:rStyle w:val="af"/>
        </w:rPr>
        <w:footnoteRef/>
      </w:r>
      <w:r w:rsidRPr="007B6042">
        <w:rPr>
          <w:sz w:val="24"/>
          <w:szCs w:val="24"/>
        </w:rPr>
        <w:t xml:space="preserve"> Часть 4 статьи 98 Федерального закона.</w:t>
      </w:r>
    </w:p>
  </w:footnote>
  <w:footnote w:id="11">
    <w:p w:rsidR="007B3D77" w:rsidRPr="007B6042" w:rsidRDefault="007B3D77" w:rsidP="00D330D3">
      <w:pPr>
        <w:pStyle w:val="ae"/>
        <w:rPr>
          <w:sz w:val="24"/>
          <w:szCs w:val="24"/>
        </w:rPr>
      </w:pPr>
      <w:r>
        <w:rPr>
          <w:rStyle w:val="af"/>
        </w:rPr>
        <w:footnoteRef/>
      </w:r>
      <w:r>
        <w:t xml:space="preserve"> </w:t>
      </w:r>
      <w:r w:rsidRPr="007B6042">
        <w:rPr>
          <w:sz w:val="24"/>
          <w:szCs w:val="24"/>
        </w:rPr>
        <w:t>Часть 14 статьи 59 Федерального закона.</w:t>
      </w:r>
    </w:p>
  </w:footnote>
  <w:footnote w:id="12">
    <w:p w:rsidR="007B3D77" w:rsidRDefault="007B3D77" w:rsidP="00D330D3">
      <w:pPr>
        <w:pStyle w:val="ConsPlusNormal"/>
        <w:jc w:val="both"/>
      </w:pPr>
      <w:r>
        <w:rPr>
          <w:rStyle w:val="af"/>
        </w:rPr>
        <w:footnoteRef/>
      </w:r>
      <w:r>
        <w:t xml:space="preserve"> </w:t>
      </w:r>
      <w:hyperlink r:id="rId2" w:history="1">
        <w:r w:rsidRPr="007B6042">
          <w:rPr>
            <w:rFonts w:ascii="Times New Roman" w:hAnsi="Times New Roman" w:cs="Times New Roman"/>
            <w:sz w:val="24"/>
            <w:szCs w:val="24"/>
          </w:rPr>
          <w:t>Пункт 2 части 12 статьи 59</w:t>
        </w:r>
      </w:hyperlink>
      <w:r w:rsidRPr="007B6042">
        <w:rPr>
          <w:rFonts w:ascii="Times New Roman" w:hAnsi="Times New Roman" w:cs="Times New Roman"/>
          <w:sz w:val="24"/>
          <w:szCs w:val="24"/>
        </w:rPr>
        <w:t xml:space="preserve"> Федерального закона.</w:t>
      </w:r>
    </w:p>
  </w:footnote>
  <w:footnote w:id="13">
    <w:p w:rsidR="007B3D77" w:rsidRPr="000B64F8" w:rsidRDefault="007B3D77" w:rsidP="000B64F8">
      <w:pPr>
        <w:pStyle w:val="ConsPlusNormal"/>
        <w:jc w:val="both"/>
        <w:rPr>
          <w:rFonts w:ascii="Times New Roman" w:hAnsi="Times New Roman" w:cs="Times New Roman"/>
          <w:sz w:val="24"/>
          <w:szCs w:val="24"/>
        </w:rPr>
      </w:pPr>
      <w:r w:rsidRPr="007B6042">
        <w:rPr>
          <w:rStyle w:val="af"/>
        </w:rPr>
        <w:footnoteRef/>
      </w:r>
      <w:r w:rsidRPr="007B6042">
        <w:t xml:space="preserve"> </w:t>
      </w:r>
      <w:hyperlink r:id="rId3" w:history="1">
        <w:r w:rsidRPr="007B6042">
          <w:rPr>
            <w:rFonts w:ascii="Times New Roman" w:hAnsi="Times New Roman" w:cs="Times New Roman"/>
            <w:sz w:val="24"/>
            <w:szCs w:val="24"/>
          </w:rPr>
          <w:t>Пункт 2 части 9 статьи 59</w:t>
        </w:r>
      </w:hyperlink>
      <w:r>
        <w:rPr>
          <w:rFonts w:ascii="Times New Roman" w:hAnsi="Times New Roman" w:cs="Times New Roman"/>
          <w:sz w:val="24"/>
          <w:szCs w:val="24"/>
        </w:rPr>
        <w:t xml:space="preserve"> Федерального закона.</w:t>
      </w:r>
    </w:p>
  </w:footnote>
  <w:footnote w:id="14">
    <w:p w:rsidR="007B3D77" w:rsidRPr="007B6042" w:rsidRDefault="007B3D77" w:rsidP="00D330D3">
      <w:pPr>
        <w:pStyle w:val="ae"/>
        <w:rPr>
          <w:sz w:val="24"/>
          <w:szCs w:val="24"/>
        </w:rPr>
      </w:pPr>
      <w:r w:rsidRPr="007B6042">
        <w:rPr>
          <w:rStyle w:val="af"/>
        </w:rPr>
        <w:footnoteRef/>
      </w:r>
      <w:r w:rsidRPr="007B6042">
        <w:rPr>
          <w:sz w:val="24"/>
          <w:szCs w:val="24"/>
        </w:rPr>
        <w:t xml:space="preserve"> Пункт 1 части 12 статьи 59 Федерального закона.</w:t>
      </w:r>
    </w:p>
  </w:footnote>
  <w:footnote w:id="15">
    <w:p w:rsidR="007B3D77" w:rsidRDefault="007B3D77" w:rsidP="000415DE">
      <w:r w:rsidRPr="007B6042">
        <w:rPr>
          <w:rStyle w:val="af"/>
          <w:sz w:val="20"/>
          <w:szCs w:val="20"/>
        </w:rPr>
        <w:footnoteRef/>
      </w:r>
      <w:r w:rsidRPr="007B6042">
        <w:rPr>
          <w:sz w:val="20"/>
          <w:szCs w:val="20"/>
        </w:rPr>
        <w:t xml:space="preserve"> </w:t>
      </w:r>
      <w:r w:rsidRPr="007B6042">
        <w:t>Пункт 1 части 9 статьи 59 Федерального закона.</w:t>
      </w:r>
    </w:p>
  </w:footnote>
  <w:footnote w:id="16">
    <w:p w:rsidR="007B3D77" w:rsidRPr="007B6042" w:rsidRDefault="007B3D77" w:rsidP="000415DE">
      <w:pPr>
        <w:pStyle w:val="ae"/>
        <w:rPr>
          <w:sz w:val="24"/>
          <w:szCs w:val="24"/>
        </w:rPr>
      </w:pPr>
      <w:r>
        <w:rPr>
          <w:rStyle w:val="af"/>
        </w:rPr>
        <w:footnoteRef/>
      </w:r>
      <w:r>
        <w:t xml:space="preserve"> </w:t>
      </w:r>
      <w:r w:rsidRPr="007B6042">
        <w:rPr>
          <w:sz w:val="24"/>
          <w:szCs w:val="24"/>
        </w:rPr>
        <w:t>Пункт 2 части 13 статьи 59 Федерального закона.</w:t>
      </w:r>
    </w:p>
  </w:footnote>
  <w:footnote w:id="17">
    <w:p w:rsidR="007B3D77" w:rsidRPr="00A52E7D" w:rsidRDefault="007B3D77" w:rsidP="000415DE">
      <w:pPr>
        <w:pStyle w:val="ae"/>
        <w:rPr>
          <w:sz w:val="24"/>
          <w:szCs w:val="24"/>
        </w:rPr>
      </w:pPr>
      <w:r>
        <w:rPr>
          <w:rStyle w:val="af"/>
        </w:rPr>
        <w:footnoteRef/>
      </w:r>
      <w:r>
        <w:t xml:space="preserve"> </w:t>
      </w:r>
      <w:r w:rsidRPr="00A52E7D">
        <w:rPr>
          <w:sz w:val="24"/>
          <w:szCs w:val="24"/>
        </w:rPr>
        <w:t>Пункт 2 части 2 статьи 98 Федерального закона.</w:t>
      </w:r>
    </w:p>
  </w:footnote>
  <w:footnote w:id="18">
    <w:p w:rsidR="007B3D77" w:rsidRPr="00A52E7D" w:rsidRDefault="007B3D77" w:rsidP="000415DE">
      <w:pPr>
        <w:pStyle w:val="ae"/>
        <w:rPr>
          <w:sz w:val="24"/>
          <w:szCs w:val="24"/>
        </w:rPr>
      </w:pPr>
      <w:r>
        <w:rPr>
          <w:rStyle w:val="af"/>
        </w:rPr>
        <w:footnoteRef/>
      </w:r>
      <w:r>
        <w:t xml:space="preserve"> </w:t>
      </w:r>
      <w:r w:rsidRPr="00A52E7D">
        <w:rPr>
          <w:sz w:val="24"/>
          <w:szCs w:val="24"/>
        </w:rPr>
        <w:t>Часть 4 статьи 98 Федерального закона.</w:t>
      </w:r>
    </w:p>
  </w:footnote>
  <w:footnote w:id="19">
    <w:p w:rsidR="007B3D77" w:rsidRPr="00A52E7D" w:rsidRDefault="007B3D77" w:rsidP="000415DE">
      <w:pPr>
        <w:pStyle w:val="ae"/>
        <w:rPr>
          <w:sz w:val="24"/>
          <w:szCs w:val="24"/>
        </w:rPr>
      </w:pPr>
      <w:r>
        <w:rPr>
          <w:rStyle w:val="af"/>
        </w:rPr>
        <w:footnoteRef/>
      </w:r>
      <w:r>
        <w:t xml:space="preserve"> </w:t>
      </w:r>
      <w:r w:rsidRPr="00A52E7D">
        <w:rPr>
          <w:sz w:val="24"/>
          <w:szCs w:val="24"/>
        </w:rPr>
        <w:t>Пункт 1 части 15 статьи 59 Федерального закона.</w:t>
      </w:r>
    </w:p>
  </w:footnote>
  <w:footnote w:id="20">
    <w:p w:rsidR="007B3D77" w:rsidRDefault="007B3D77" w:rsidP="00C72208">
      <w:r>
        <w:rPr>
          <w:rStyle w:val="af"/>
        </w:rPr>
        <w:footnoteRef/>
      </w:r>
      <w:r>
        <w:t xml:space="preserve"> </w:t>
      </w:r>
      <w:r w:rsidRPr="00A52E7D">
        <w:t>Часть 4 статьи 98 Федерального закона.</w:t>
      </w:r>
    </w:p>
  </w:footnote>
  <w:footnote w:id="21">
    <w:p w:rsidR="007B3D77" w:rsidRDefault="007B3D77" w:rsidP="00C72208">
      <w:pPr>
        <w:pStyle w:val="ae"/>
      </w:pPr>
      <w:r>
        <w:rPr>
          <w:rStyle w:val="af"/>
        </w:rPr>
        <w:footnoteRef/>
      </w:r>
      <w:r>
        <w:t xml:space="preserve"> </w:t>
      </w:r>
      <w:r w:rsidRPr="00A52E7D">
        <w:rPr>
          <w:sz w:val="24"/>
          <w:szCs w:val="24"/>
        </w:rPr>
        <w:t>Пункт 2 части 15 статьи 59 Федерального закона.</w:t>
      </w:r>
    </w:p>
  </w:footnote>
  <w:footnote w:id="22">
    <w:p w:rsidR="007B3D77" w:rsidRPr="00A52E7D" w:rsidRDefault="007B3D77" w:rsidP="00D330D3">
      <w:pPr>
        <w:pStyle w:val="ae"/>
        <w:rPr>
          <w:sz w:val="24"/>
          <w:szCs w:val="24"/>
        </w:rPr>
      </w:pPr>
      <w:r>
        <w:rPr>
          <w:rStyle w:val="af"/>
        </w:rPr>
        <w:footnoteRef/>
      </w:r>
      <w:r>
        <w:t xml:space="preserve"> </w:t>
      </w:r>
      <w:r w:rsidRPr="00A52E7D">
        <w:rPr>
          <w:sz w:val="24"/>
          <w:szCs w:val="24"/>
        </w:rPr>
        <w:t>Часть 14 статьи 59 Федерального закона.</w:t>
      </w:r>
    </w:p>
  </w:footnote>
  <w:footnote w:id="23">
    <w:p w:rsidR="007B3D77" w:rsidRPr="00F111F7" w:rsidRDefault="007B3D77" w:rsidP="00D330D3">
      <w:pPr>
        <w:pStyle w:val="ae"/>
        <w:rPr>
          <w:sz w:val="24"/>
          <w:szCs w:val="24"/>
        </w:rPr>
      </w:pPr>
      <w:r>
        <w:rPr>
          <w:rStyle w:val="af"/>
        </w:rPr>
        <w:footnoteRef/>
      </w:r>
      <w:r>
        <w:t xml:space="preserve"> </w:t>
      </w:r>
      <w:r w:rsidRPr="00F111F7">
        <w:rPr>
          <w:sz w:val="24"/>
          <w:szCs w:val="24"/>
        </w:rPr>
        <w:t>Часть 4 статьи 98 Федерального закона.</w:t>
      </w:r>
    </w:p>
  </w:footnote>
  <w:footnote w:id="24">
    <w:p w:rsidR="007B3D77" w:rsidRPr="00F111F7" w:rsidRDefault="007B3D77" w:rsidP="00D330D3">
      <w:pPr>
        <w:pStyle w:val="ae"/>
        <w:rPr>
          <w:sz w:val="24"/>
          <w:szCs w:val="24"/>
        </w:rPr>
      </w:pPr>
      <w:r>
        <w:rPr>
          <w:rStyle w:val="af"/>
        </w:rPr>
        <w:footnoteRef/>
      </w:r>
      <w:r>
        <w:t xml:space="preserve"> </w:t>
      </w:r>
      <w:r w:rsidRPr="00F111F7">
        <w:rPr>
          <w:sz w:val="24"/>
          <w:szCs w:val="24"/>
        </w:rPr>
        <w:t>Часть 15 статьи 59 Федерального закона.</w:t>
      </w:r>
    </w:p>
  </w:footnote>
  <w:footnote w:id="25">
    <w:p w:rsidR="007B3D77" w:rsidRPr="00F111F7" w:rsidRDefault="007B3D77" w:rsidP="00D330D3">
      <w:pPr>
        <w:pStyle w:val="ae"/>
        <w:rPr>
          <w:sz w:val="24"/>
          <w:szCs w:val="24"/>
        </w:rPr>
      </w:pPr>
      <w:r>
        <w:rPr>
          <w:rStyle w:val="af"/>
        </w:rPr>
        <w:footnoteRef/>
      </w:r>
      <w:r>
        <w:t xml:space="preserve"> </w:t>
      </w:r>
      <w:r w:rsidRPr="00F111F7">
        <w:rPr>
          <w:sz w:val="24"/>
          <w:szCs w:val="24"/>
        </w:rPr>
        <w:t>Часть 15 статьи 59 Федерального закона.</w:t>
      </w:r>
    </w:p>
  </w:footnote>
  <w:footnote w:id="26">
    <w:p w:rsidR="007B3D77" w:rsidRDefault="007B3D77" w:rsidP="00D330D3">
      <w:pPr>
        <w:pStyle w:val="ae"/>
      </w:pPr>
      <w:r>
        <w:rPr>
          <w:rStyle w:val="af"/>
        </w:rPr>
        <w:footnoteRef/>
      </w:r>
      <w:r>
        <w:t xml:space="preserve"> </w:t>
      </w:r>
      <w:r w:rsidRPr="00F111F7">
        <w:rPr>
          <w:sz w:val="24"/>
          <w:szCs w:val="24"/>
        </w:rPr>
        <w:t>Часть 11 статьи 59 Федерального закона.</w:t>
      </w:r>
    </w:p>
  </w:footnote>
  <w:footnote w:id="27">
    <w:p w:rsidR="007B3D77" w:rsidRPr="00F111F7" w:rsidRDefault="007B3D77" w:rsidP="00D330D3">
      <w:pPr>
        <w:pStyle w:val="ae"/>
        <w:rPr>
          <w:sz w:val="24"/>
          <w:szCs w:val="24"/>
        </w:rPr>
      </w:pPr>
      <w:r>
        <w:rPr>
          <w:rStyle w:val="af"/>
        </w:rPr>
        <w:footnoteRef/>
      </w:r>
      <w:r>
        <w:t xml:space="preserve"> </w:t>
      </w:r>
      <w:r w:rsidRPr="00F111F7">
        <w:rPr>
          <w:sz w:val="24"/>
          <w:szCs w:val="24"/>
        </w:rPr>
        <w:t>Часть 5 статьи 59 Федерального закона.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5972"/>
      <w:docPartObj>
        <w:docPartGallery w:val="Page Numbers (Top of Page)"/>
        <w:docPartUnique/>
      </w:docPartObj>
    </w:sdtPr>
    <w:sdtEndPr/>
    <w:sdtContent>
      <w:p w:rsidR="007B3D77" w:rsidRDefault="007B3D77">
        <w:pPr>
          <w:pStyle w:val="ac"/>
          <w:jc w:val="center"/>
        </w:pPr>
        <w:r>
          <w:fldChar w:fldCharType="begin"/>
        </w:r>
        <w:r>
          <w:instrText>PAGE   \* MERGEFORMAT</w:instrText>
        </w:r>
        <w:r>
          <w:fldChar w:fldCharType="separate"/>
        </w:r>
        <w:r w:rsidR="006D3366">
          <w:rPr>
            <w:noProof/>
          </w:rPr>
          <w:t>3</w:t>
        </w:r>
        <w:r>
          <w:fldChar w:fldCharType="end"/>
        </w:r>
      </w:p>
    </w:sdtContent>
  </w:sdt>
  <w:p w:rsidR="007B3D77" w:rsidRDefault="007B3D77" w:rsidP="00D330D3">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6150"/>
      <w:docPartObj>
        <w:docPartGallery w:val="Page Numbers (Top of Page)"/>
        <w:docPartUnique/>
      </w:docPartObj>
    </w:sdtPr>
    <w:sdtEndPr/>
    <w:sdtContent>
      <w:p w:rsidR="007B3D77" w:rsidRDefault="007B3D77">
        <w:pPr>
          <w:pStyle w:val="ac"/>
          <w:jc w:val="center"/>
        </w:pPr>
        <w:r>
          <w:fldChar w:fldCharType="begin"/>
        </w:r>
        <w:r>
          <w:instrText>PAGE   \* MERGEFORMAT</w:instrText>
        </w:r>
        <w:r>
          <w:fldChar w:fldCharType="separate"/>
        </w:r>
        <w:r w:rsidR="006D3366">
          <w:rPr>
            <w:noProof/>
          </w:rPr>
          <w:t>34</w:t>
        </w:r>
        <w:r>
          <w:fldChar w:fldCharType="end"/>
        </w:r>
      </w:p>
    </w:sdtContent>
  </w:sdt>
  <w:p w:rsidR="007B3D77" w:rsidRDefault="007B3D77" w:rsidP="00D330D3">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18"/>
    <w:rsid w:val="00037FB3"/>
    <w:rsid w:val="000403E6"/>
    <w:rsid w:val="00041059"/>
    <w:rsid w:val="000415DE"/>
    <w:rsid w:val="00043703"/>
    <w:rsid w:val="000454C9"/>
    <w:rsid w:val="00045B0F"/>
    <w:rsid w:val="00074492"/>
    <w:rsid w:val="00086186"/>
    <w:rsid w:val="000931AD"/>
    <w:rsid w:val="000977D4"/>
    <w:rsid w:val="000B0125"/>
    <w:rsid w:val="000B64F8"/>
    <w:rsid w:val="000C69A2"/>
    <w:rsid w:val="000F6E49"/>
    <w:rsid w:val="001051BA"/>
    <w:rsid w:val="00112759"/>
    <w:rsid w:val="00121E75"/>
    <w:rsid w:val="001235DF"/>
    <w:rsid w:val="00130DFC"/>
    <w:rsid w:val="00132FD8"/>
    <w:rsid w:val="00136485"/>
    <w:rsid w:val="00152FCC"/>
    <w:rsid w:val="001840F2"/>
    <w:rsid w:val="0019228F"/>
    <w:rsid w:val="001B76C9"/>
    <w:rsid w:val="001C02DB"/>
    <w:rsid w:val="001C3C91"/>
    <w:rsid w:val="001D0726"/>
    <w:rsid w:val="001D5168"/>
    <w:rsid w:val="001E20EE"/>
    <w:rsid w:val="001E7A4C"/>
    <w:rsid w:val="001F1C59"/>
    <w:rsid w:val="001F533F"/>
    <w:rsid w:val="001F5E57"/>
    <w:rsid w:val="00223252"/>
    <w:rsid w:val="00223C7B"/>
    <w:rsid w:val="00235113"/>
    <w:rsid w:val="00244A18"/>
    <w:rsid w:val="0025151C"/>
    <w:rsid w:val="002621DD"/>
    <w:rsid w:val="002779D1"/>
    <w:rsid w:val="002823D2"/>
    <w:rsid w:val="00282B80"/>
    <w:rsid w:val="002A2883"/>
    <w:rsid w:val="002A34E5"/>
    <w:rsid w:val="002C1FDD"/>
    <w:rsid w:val="002C2B59"/>
    <w:rsid w:val="002C3982"/>
    <w:rsid w:val="002F1826"/>
    <w:rsid w:val="003139D6"/>
    <w:rsid w:val="00315A4E"/>
    <w:rsid w:val="00321C81"/>
    <w:rsid w:val="00321D3B"/>
    <w:rsid w:val="00323A84"/>
    <w:rsid w:val="0033375D"/>
    <w:rsid w:val="00356D58"/>
    <w:rsid w:val="00362036"/>
    <w:rsid w:val="00392CA9"/>
    <w:rsid w:val="003E1D3B"/>
    <w:rsid w:val="003E399C"/>
    <w:rsid w:val="003E7924"/>
    <w:rsid w:val="0040289B"/>
    <w:rsid w:val="00406DA8"/>
    <w:rsid w:val="0042719E"/>
    <w:rsid w:val="00436FF2"/>
    <w:rsid w:val="00441A1B"/>
    <w:rsid w:val="00444DAE"/>
    <w:rsid w:val="0045378C"/>
    <w:rsid w:val="00473B69"/>
    <w:rsid w:val="004B62B3"/>
    <w:rsid w:val="004D3EED"/>
    <w:rsid w:val="004D40A5"/>
    <w:rsid w:val="004F679A"/>
    <w:rsid w:val="004F68A5"/>
    <w:rsid w:val="005267BB"/>
    <w:rsid w:val="00541439"/>
    <w:rsid w:val="00557ABE"/>
    <w:rsid w:val="00572748"/>
    <w:rsid w:val="00577A81"/>
    <w:rsid w:val="00594FDE"/>
    <w:rsid w:val="0059750D"/>
    <w:rsid w:val="005A3999"/>
    <w:rsid w:val="005A5B34"/>
    <w:rsid w:val="005B7914"/>
    <w:rsid w:val="005E272F"/>
    <w:rsid w:val="00601013"/>
    <w:rsid w:val="00613B58"/>
    <w:rsid w:val="00614C9F"/>
    <w:rsid w:val="00622C88"/>
    <w:rsid w:val="0063226B"/>
    <w:rsid w:val="006328A1"/>
    <w:rsid w:val="00634876"/>
    <w:rsid w:val="00640910"/>
    <w:rsid w:val="0064303A"/>
    <w:rsid w:val="00656A51"/>
    <w:rsid w:val="00666B87"/>
    <w:rsid w:val="00675FA8"/>
    <w:rsid w:val="006853BD"/>
    <w:rsid w:val="006B1C97"/>
    <w:rsid w:val="006D3366"/>
    <w:rsid w:val="006D47BD"/>
    <w:rsid w:val="00707F8E"/>
    <w:rsid w:val="00714507"/>
    <w:rsid w:val="0071611F"/>
    <w:rsid w:val="00752925"/>
    <w:rsid w:val="00754503"/>
    <w:rsid w:val="0079620A"/>
    <w:rsid w:val="007A358B"/>
    <w:rsid w:val="007A42EB"/>
    <w:rsid w:val="007A43B2"/>
    <w:rsid w:val="007A6A08"/>
    <w:rsid w:val="007B3D77"/>
    <w:rsid w:val="007C2CA5"/>
    <w:rsid w:val="007C36A6"/>
    <w:rsid w:val="007F4CC8"/>
    <w:rsid w:val="0080497C"/>
    <w:rsid w:val="00805518"/>
    <w:rsid w:val="008224BA"/>
    <w:rsid w:val="00830BFA"/>
    <w:rsid w:val="008342F5"/>
    <w:rsid w:val="00836A24"/>
    <w:rsid w:val="00851467"/>
    <w:rsid w:val="008542D8"/>
    <w:rsid w:val="00854BDA"/>
    <w:rsid w:val="0086323B"/>
    <w:rsid w:val="00867539"/>
    <w:rsid w:val="008844C0"/>
    <w:rsid w:val="008A1BDE"/>
    <w:rsid w:val="008A57D4"/>
    <w:rsid w:val="008C3C56"/>
    <w:rsid w:val="008D1134"/>
    <w:rsid w:val="008E4696"/>
    <w:rsid w:val="008E7359"/>
    <w:rsid w:val="00920AA7"/>
    <w:rsid w:val="00934846"/>
    <w:rsid w:val="009435B2"/>
    <w:rsid w:val="00945F36"/>
    <w:rsid w:val="009822FD"/>
    <w:rsid w:val="009823C9"/>
    <w:rsid w:val="009844D6"/>
    <w:rsid w:val="0099552E"/>
    <w:rsid w:val="009A7151"/>
    <w:rsid w:val="009B53BA"/>
    <w:rsid w:val="009D3BB7"/>
    <w:rsid w:val="009E10CC"/>
    <w:rsid w:val="009F2A95"/>
    <w:rsid w:val="009F3C63"/>
    <w:rsid w:val="00A137F7"/>
    <w:rsid w:val="00A1798C"/>
    <w:rsid w:val="00A17A99"/>
    <w:rsid w:val="00A32B0B"/>
    <w:rsid w:val="00A40AEC"/>
    <w:rsid w:val="00A44715"/>
    <w:rsid w:val="00A46061"/>
    <w:rsid w:val="00A529EA"/>
    <w:rsid w:val="00A6630E"/>
    <w:rsid w:val="00A70ADE"/>
    <w:rsid w:val="00AB0B3B"/>
    <w:rsid w:val="00AB4108"/>
    <w:rsid w:val="00AB5F29"/>
    <w:rsid w:val="00AC17E2"/>
    <w:rsid w:val="00B10CFF"/>
    <w:rsid w:val="00B15568"/>
    <w:rsid w:val="00B379C6"/>
    <w:rsid w:val="00B44772"/>
    <w:rsid w:val="00B5087E"/>
    <w:rsid w:val="00B82A5A"/>
    <w:rsid w:val="00B832E2"/>
    <w:rsid w:val="00B90346"/>
    <w:rsid w:val="00BA7EB0"/>
    <w:rsid w:val="00BB1E8F"/>
    <w:rsid w:val="00BE5A09"/>
    <w:rsid w:val="00BF789F"/>
    <w:rsid w:val="00C060C4"/>
    <w:rsid w:val="00C11C14"/>
    <w:rsid w:val="00C14E81"/>
    <w:rsid w:val="00C30439"/>
    <w:rsid w:val="00C46535"/>
    <w:rsid w:val="00C57A5D"/>
    <w:rsid w:val="00C63E9A"/>
    <w:rsid w:val="00C647CB"/>
    <w:rsid w:val="00C72208"/>
    <w:rsid w:val="00C73250"/>
    <w:rsid w:val="00C74CEE"/>
    <w:rsid w:val="00C76016"/>
    <w:rsid w:val="00CA0A7A"/>
    <w:rsid w:val="00CA1743"/>
    <w:rsid w:val="00CB0381"/>
    <w:rsid w:val="00CB7A07"/>
    <w:rsid w:val="00CD3F86"/>
    <w:rsid w:val="00CE51B3"/>
    <w:rsid w:val="00D0219A"/>
    <w:rsid w:val="00D2302D"/>
    <w:rsid w:val="00D23421"/>
    <w:rsid w:val="00D242BB"/>
    <w:rsid w:val="00D31EDB"/>
    <w:rsid w:val="00D330D3"/>
    <w:rsid w:val="00D33C33"/>
    <w:rsid w:val="00D3513C"/>
    <w:rsid w:val="00D37F6D"/>
    <w:rsid w:val="00D428CB"/>
    <w:rsid w:val="00D42F3C"/>
    <w:rsid w:val="00D4408D"/>
    <w:rsid w:val="00D57C7D"/>
    <w:rsid w:val="00D60C5E"/>
    <w:rsid w:val="00D614F3"/>
    <w:rsid w:val="00D72E8F"/>
    <w:rsid w:val="00D9250B"/>
    <w:rsid w:val="00D97ACD"/>
    <w:rsid w:val="00DA6927"/>
    <w:rsid w:val="00DB6B07"/>
    <w:rsid w:val="00DC0345"/>
    <w:rsid w:val="00DE4477"/>
    <w:rsid w:val="00DE73C6"/>
    <w:rsid w:val="00DF1A2A"/>
    <w:rsid w:val="00DF66BB"/>
    <w:rsid w:val="00E02A50"/>
    <w:rsid w:val="00E20D75"/>
    <w:rsid w:val="00E41C71"/>
    <w:rsid w:val="00E44F65"/>
    <w:rsid w:val="00E46418"/>
    <w:rsid w:val="00E5187C"/>
    <w:rsid w:val="00E61747"/>
    <w:rsid w:val="00E652D1"/>
    <w:rsid w:val="00E7465F"/>
    <w:rsid w:val="00E76544"/>
    <w:rsid w:val="00E8439B"/>
    <w:rsid w:val="00E853F6"/>
    <w:rsid w:val="00E95759"/>
    <w:rsid w:val="00EA2525"/>
    <w:rsid w:val="00EB2A65"/>
    <w:rsid w:val="00EC3284"/>
    <w:rsid w:val="00EC395F"/>
    <w:rsid w:val="00ED168F"/>
    <w:rsid w:val="00ED338D"/>
    <w:rsid w:val="00ED536E"/>
    <w:rsid w:val="00EE50B6"/>
    <w:rsid w:val="00EF238D"/>
    <w:rsid w:val="00EF507C"/>
    <w:rsid w:val="00EF5B3D"/>
    <w:rsid w:val="00F252F5"/>
    <w:rsid w:val="00F336AC"/>
    <w:rsid w:val="00F46E1F"/>
    <w:rsid w:val="00F531A2"/>
    <w:rsid w:val="00F57B62"/>
    <w:rsid w:val="00F619E5"/>
    <w:rsid w:val="00F65024"/>
    <w:rsid w:val="00F66C88"/>
    <w:rsid w:val="00F70DD7"/>
    <w:rsid w:val="00F75FDA"/>
    <w:rsid w:val="00F83958"/>
    <w:rsid w:val="00F85C86"/>
    <w:rsid w:val="00F96D8D"/>
    <w:rsid w:val="00FB056E"/>
    <w:rsid w:val="00FB477D"/>
    <w:rsid w:val="00FB55ED"/>
    <w:rsid w:val="00FD3440"/>
    <w:rsid w:val="00FE29D8"/>
    <w:rsid w:val="00FF319C"/>
    <w:rsid w:val="00FF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483551-B960-4038-A158-1D15F890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330D3"/>
    <w:rPr>
      <w:rFonts w:ascii="Tahoma" w:hAnsi="Tahoma" w:cs="Tahoma"/>
      <w:sz w:val="16"/>
      <w:szCs w:val="16"/>
    </w:rPr>
  </w:style>
  <w:style w:type="paragraph" w:styleId="a4">
    <w:name w:val="Balloon Text"/>
    <w:basedOn w:val="a"/>
    <w:link w:val="a3"/>
    <w:uiPriority w:val="99"/>
    <w:semiHidden/>
    <w:unhideWhenUsed/>
    <w:rsid w:val="00D330D3"/>
    <w:rPr>
      <w:rFonts w:ascii="Tahoma" w:eastAsiaTheme="minorHAnsi" w:hAnsi="Tahoma" w:cs="Tahoma"/>
      <w:sz w:val="16"/>
      <w:szCs w:val="16"/>
      <w:lang w:eastAsia="en-US"/>
    </w:rPr>
  </w:style>
  <w:style w:type="character" w:customStyle="1" w:styleId="a5">
    <w:name w:val="Нижний колонтитул Знак"/>
    <w:basedOn w:val="a0"/>
    <w:link w:val="a6"/>
    <w:uiPriority w:val="99"/>
    <w:rsid w:val="00D330D3"/>
    <w:rPr>
      <w:rFonts w:ascii="Times New Roman" w:eastAsia="Times New Roman" w:hAnsi="Times New Roman" w:cs="Times New Roman"/>
      <w:sz w:val="24"/>
      <w:szCs w:val="24"/>
      <w:lang w:eastAsia="ru-RU"/>
    </w:rPr>
  </w:style>
  <w:style w:type="paragraph" w:styleId="a6">
    <w:name w:val="footer"/>
    <w:basedOn w:val="a"/>
    <w:link w:val="a5"/>
    <w:uiPriority w:val="99"/>
    <w:rsid w:val="00D330D3"/>
    <w:pPr>
      <w:tabs>
        <w:tab w:val="center" w:pos="4677"/>
        <w:tab w:val="right" w:pos="9355"/>
      </w:tabs>
    </w:pPr>
  </w:style>
  <w:style w:type="character" w:customStyle="1" w:styleId="a7">
    <w:name w:val="Текст примечания Знак"/>
    <w:basedOn w:val="a0"/>
    <w:link w:val="a8"/>
    <w:uiPriority w:val="99"/>
    <w:semiHidden/>
    <w:rsid w:val="00D330D3"/>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D330D3"/>
    <w:rPr>
      <w:sz w:val="20"/>
      <w:szCs w:val="20"/>
    </w:rPr>
  </w:style>
  <w:style w:type="character" w:customStyle="1" w:styleId="a9">
    <w:name w:val="Тема примечания Знак"/>
    <w:basedOn w:val="a7"/>
    <w:link w:val="aa"/>
    <w:uiPriority w:val="99"/>
    <w:semiHidden/>
    <w:rsid w:val="00D330D3"/>
    <w:rPr>
      <w:rFonts w:ascii="Times New Roman" w:eastAsia="Times New Roman" w:hAnsi="Times New Roman" w:cs="Times New Roman"/>
      <w:b/>
      <w:bCs/>
      <w:sz w:val="20"/>
      <w:szCs w:val="20"/>
      <w:lang w:eastAsia="ru-RU"/>
    </w:rPr>
  </w:style>
  <w:style w:type="paragraph" w:styleId="aa">
    <w:name w:val="annotation subject"/>
    <w:basedOn w:val="a8"/>
    <w:next w:val="a8"/>
    <w:link w:val="a9"/>
    <w:uiPriority w:val="99"/>
    <w:semiHidden/>
    <w:unhideWhenUsed/>
    <w:rsid w:val="00D330D3"/>
    <w:rPr>
      <w:b/>
      <w:bCs/>
    </w:rPr>
  </w:style>
  <w:style w:type="character" w:customStyle="1" w:styleId="ab">
    <w:name w:val="Верхний колонтитул Знак"/>
    <w:basedOn w:val="a0"/>
    <w:link w:val="ac"/>
    <w:uiPriority w:val="99"/>
    <w:rsid w:val="00D330D3"/>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D330D3"/>
    <w:pPr>
      <w:tabs>
        <w:tab w:val="center" w:pos="4677"/>
        <w:tab w:val="right" w:pos="9355"/>
      </w:tabs>
    </w:pPr>
  </w:style>
  <w:style w:type="character" w:customStyle="1" w:styleId="ad">
    <w:name w:val="Текст сноски Знак"/>
    <w:basedOn w:val="a0"/>
    <w:link w:val="ae"/>
    <w:uiPriority w:val="99"/>
    <w:semiHidden/>
    <w:rsid w:val="00D330D3"/>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D330D3"/>
    <w:rPr>
      <w:sz w:val="20"/>
      <w:szCs w:val="20"/>
    </w:rPr>
  </w:style>
  <w:style w:type="paragraph" w:customStyle="1" w:styleId="ConsPlusNormal">
    <w:name w:val="ConsPlusNormal"/>
    <w:rsid w:val="00D33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0D3"/>
    <w:pPr>
      <w:widowControl w:val="0"/>
      <w:autoSpaceDE w:val="0"/>
      <w:autoSpaceDN w:val="0"/>
      <w:spacing w:after="0" w:line="240" w:lineRule="auto"/>
    </w:pPr>
    <w:rPr>
      <w:rFonts w:ascii="Calibri" w:eastAsia="Times New Roman" w:hAnsi="Calibri" w:cs="Calibri"/>
      <w:b/>
      <w:szCs w:val="20"/>
      <w:lang w:eastAsia="ru-RU"/>
    </w:rPr>
  </w:style>
  <w:style w:type="character" w:styleId="af">
    <w:name w:val="footnote reference"/>
    <w:basedOn w:val="a0"/>
    <w:uiPriority w:val="99"/>
    <w:semiHidden/>
    <w:unhideWhenUsed/>
    <w:rsid w:val="00D330D3"/>
    <w:rPr>
      <w:vertAlign w:val="superscript"/>
    </w:rPr>
  </w:style>
  <w:style w:type="character" w:styleId="af0">
    <w:name w:val="Emphasis"/>
    <w:basedOn w:val="a0"/>
    <w:autoRedefine/>
    <w:uiPriority w:val="20"/>
    <w:qFormat/>
    <w:rsid w:val="00D330D3"/>
    <w:rPr>
      <w:i/>
      <w:iCs/>
    </w:rPr>
  </w:style>
  <w:style w:type="paragraph" w:customStyle="1" w:styleId="consplusnormal0">
    <w:name w:val="consplusnormal"/>
    <w:basedOn w:val="a"/>
    <w:rsid w:val="00D330D3"/>
    <w:pPr>
      <w:spacing w:before="100" w:beforeAutospacing="1" w:after="100" w:afterAutospacing="1"/>
    </w:pPr>
    <w:rPr>
      <w:rFonts w:eastAsia="Calibri"/>
    </w:rPr>
  </w:style>
  <w:style w:type="character" w:styleId="af1">
    <w:name w:val="annotation reference"/>
    <w:basedOn w:val="a0"/>
    <w:uiPriority w:val="99"/>
    <w:semiHidden/>
    <w:unhideWhenUsed/>
    <w:rsid w:val="0040289B"/>
    <w:rPr>
      <w:sz w:val="16"/>
      <w:szCs w:val="16"/>
    </w:rPr>
  </w:style>
  <w:style w:type="paragraph" w:styleId="af2">
    <w:name w:val="Revision"/>
    <w:hidden/>
    <w:uiPriority w:val="99"/>
    <w:semiHidden/>
    <w:rsid w:val="004028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F65D78A26E9518C85DF0D544F923B7638BFE10472C353A4530444FADF381FADAC9B1BD8098E7O4y5H" TargetMode="External"/><Relationship Id="rId18" Type="http://schemas.openxmlformats.org/officeDocument/2006/relationships/hyperlink" Target="consultantplus://offline/ref=95F65D78A26E9518C85DF0D544F923B76880F915422668304D69484DAAFCDEEDDD80BDBC8098EF40OCy4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F65D78A26E9518C85DF0D544F923B7638BFE10472C353A4530444FADF381FADAC9B1BD8098E7O4y5H" TargetMode="External"/><Relationship Id="rId7" Type="http://schemas.openxmlformats.org/officeDocument/2006/relationships/image" Target="media/image1.png"/><Relationship Id="rId12" Type="http://schemas.openxmlformats.org/officeDocument/2006/relationships/hyperlink" Target="consultantplus://offline/ref=95F65D78A26E9518C85DF0D544F923B76B87F9144E2368304D69484DAAFCDEEDDD80BDBC8098E740OCy6H" TargetMode="External"/><Relationship Id="rId17" Type="http://schemas.openxmlformats.org/officeDocument/2006/relationships/hyperlink" Target="consultantplus://offline/ref=95F65D78A26E9518C85DF0D544F923B76883FE14402368304D69484DAAFCDEEDDD80BDBC8098E740OCy6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5F65D78A26E9518C85DF0D544F923B7638BFE10472C353A4530444FADF381FADAC9B1BD8098E7O4y5H" TargetMode="External"/><Relationship Id="rId20" Type="http://schemas.openxmlformats.org/officeDocument/2006/relationships/hyperlink" Target="consultantplus://offline/ref=95F65D78A26E9518C85DF0D544F923B76B87FF12452168304D69484DAAOFyC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F65D78A26E9518C85DF0D544F923B76B87F9144E2368304D69484DAAFCDEEDDD80BDBC8098E740OCy6H" TargetMode="External"/><Relationship Id="rId24" Type="http://schemas.openxmlformats.org/officeDocument/2006/relationships/hyperlink" Target="consultantplus://offline/ref=95F65D78A26E9518C85DF0D544F923B76883FE14402368304D69484DAAFCDEEDDD80BDBC8098E740OCy6H" TargetMode="External"/><Relationship Id="rId5" Type="http://schemas.openxmlformats.org/officeDocument/2006/relationships/footnotes" Target="footnotes.xml"/><Relationship Id="rId15" Type="http://schemas.openxmlformats.org/officeDocument/2006/relationships/hyperlink" Target="consultantplus://offline/ref=95F65D78A26E9518C85DF0D544F923B76B87F9144E2368304D69484DAAFCDEEDDD80BDBC8098E740OCy6H" TargetMode="External"/><Relationship Id="rId23" Type="http://schemas.openxmlformats.org/officeDocument/2006/relationships/hyperlink" Target="consultantplus://offline/ref=95F65D78A26E9518C85DF0D544F923B76883FE14402368304D69484DAAFCDEEDDD80BDBC8098E740OCy6H" TargetMode="External"/><Relationship Id="rId10" Type="http://schemas.openxmlformats.org/officeDocument/2006/relationships/hyperlink" Target="consultantplus://offline/ref=95F65D78A26E9518C85DF0D544F923B76B8BFB13462368304D69484DAAFCDEEDDD80BDBC8098E740OCy7H" TargetMode="External"/><Relationship Id="rId19" Type="http://schemas.openxmlformats.org/officeDocument/2006/relationships/hyperlink" Target="consultantplus://offline/ref=95F65D78A26E9518C85DF0D544F923B76880F915422668304D69484DAAFCDEEDDD80BDBC8098EF40OCy5H" TargetMode="External"/><Relationship Id="rId4" Type="http://schemas.openxmlformats.org/officeDocument/2006/relationships/webSettings" Target="webSettings.xml"/><Relationship Id="rId9" Type="http://schemas.openxmlformats.org/officeDocument/2006/relationships/hyperlink" Target="consultantplus://offline/ref=95F65D78A26E9518C85DF0D544F923B76B86FA15462368304D69484DAAOFyCH" TargetMode="External"/><Relationship Id="rId14" Type="http://schemas.openxmlformats.org/officeDocument/2006/relationships/hyperlink" Target="consultantplus://offline/ref=95F65D78A26E9518C85DF0D544F923B76883FE14402368304D69484DAAFCDEEDDD80BDBC8098E740OCy6H" TargetMode="External"/><Relationship Id="rId22" Type="http://schemas.openxmlformats.org/officeDocument/2006/relationships/hyperlink" Target="consultantplus://offline/ref=95F65D78A26E9518C85DF0D544F923B76B87F9144E2368304D69484DAAFCDEEDDD80BDBC8098E740OCy6H"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FE91D813DC250AB4BF3B4AB60E3E44A1F9F14277D87EDC74E287B11402723B2A8D76BF98882A13BK3n0K" TargetMode="External"/><Relationship Id="rId2" Type="http://schemas.openxmlformats.org/officeDocument/2006/relationships/hyperlink" Target="consultantplus://offline/ref=5FE91D813DC250AB4BF3B4AB60E3E44A1F9F14277D87EDC74E287B11402723B2A8D76BF98882A13AK3nBK" TargetMode="External"/><Relationship Id="rId1" Type="http://schemas.openxmlformats.org/officeDocument/2006/relationships/hyperlink" Target="consultantplus://offline/ref=95F65D78A26E9518C85DF0D544F923B76880F915422668304D69484DAAFCDEEDDD80BDBC8098EF40OC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98A4-A678-49B7-B6BA-97562D95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13869</Words>
  <Characters>79056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Шарыпова Татьяна Валерьевна</dc:creator>
  <cp:lastModifiedBy>Наталья Александровна Кузнецова</cp:lastModifiedBy>
  <cp:revision>2</cp:revision>
  <cp:lastPrinted>2018-09-19T03:59:00Z</cp:lastPrinted>
  <dcterms:created xsi:type="dcterms:W3CDTF">2018-09-19T03:59:00Z</dcterms:created>
  <dcterms:modified xsi:type="dcterms:W3CDTF">2018-09-19T03:59:00Z</dcterms:modified>
</cp:coreProperties>
</file>